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AD1" w:rsidRDefault="00C74265" w:rsidP="00C74265">
      <w:pPr>
        <w:rPr>
          <w:sz w:val="16"/>
        </w:rPr>
      </w:pPr>
      <w:r>
        <w:rPr>
          <w:noProof/>
          <w:sz w:val="16"/>
        </w:rPr>
        <w:drawing>
          <wp:anchor distT="0" distB="0" distL="114300" distR="114300" simplePos="0" relativeHeight="251664384" behindDoc="0" locked="0" layoutInCell="1" allowOverlap="1">
            <wp:simplePos x="0" y="0"/>
            <wp:positionH relativeFrom="column">
              <wp:posOffset>2769235</wp:posOffset>
            </wp:positionH>
            <wp:positionV relativeFrom="paragraph">
              <wp:posOffset>-466725</wp:posOffset>
            </wp:positionV>
            <wp:extent cx="523875" cy="647700"/>
            <wp:effectExtent l="0" t="0" r="0" b="0"/>
            <wp:wrapNone/>
            <wp:docPr id="21" name="Рисунок 21"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3"/>
                    <pic:cNvPicPr>
                      <a:picLocks noChangeAspect="1" noChangeArrowheads="1"/>
                    </pic:cNvPicPr>
                  </pic:nvPicPr>
                  <pic:blipFill>
                    <a:blip r:embed="rId9" cstate="print">
                      <a:lum bright="-24000" contrast="60000"/>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anchor>
        </w:drawing>
      </w:r>
    </w:p>
    <w:tbl>
      <w:tblPr>
        <w:tblW w:w="9639" w:type="dxa"/>
        <w:tblLayout w:type="fixed"/>
        <w:tblCellMar>
          <w:left w:w="0" w:type="dxa"/>
          <w:right w:w="0" w:type="dxa"/>
        </w:tblCellMar>
        <w:tblLook w:val="0000" w:firstRow="0" w:lastRow="0" w:firstColumn="0" w:lastColumn="0" w:noHBand="0" w:noVBand="0"/>
      </w:tblPr>
      <w:tblGrid>
        <w:gridCol w:w="1701"/>
        <w:gridCol w:w="6759"/>
        <w:gridCol w:w="1179"/>
      </w:tblGrid>
      <w:tr w:rsidR="00EE5AD1" w:rsidTr="00C74265">
        <w:trPr>
          <w:trHeight w:val="1751"/>
        </w:trPr>
        <w:tc>
          <w:tcPr>
            <w:tcW w:w="9639" w:type="dxa"/>
            <w:gridSpan w:val="3"/>
          </w:tcPr>
          <w:p w:rsidR="00EE5AD1" w:rsidRPr="000F462D" w:rsidRDefault="00EE5AD1" w:rsidP="00C74265">
            <w:pPr>
              <w:pStyle w:val="11"/>
              <w:tabs>
                <w:tab w:val="clear" w:pos="4703"/>
                <w:tab w:val="clear" w:pos="9214"/>
                <w:tab w:val="right" w:pos="9540"/>
              </w:tabs>
              <w:spacing w:before="360"/>
              <w:ind w:right="0"/>
              <w:rPr>
                <w:sz w:val="28"/>
                <w:szCs w:val="28"/>
              </w:rPr>
            </w:pPr>
            <w:r w:rsidRPr="000F462D">
              <w:rPr>
                <w:sz w:val="28"/>
                <w:szCs w:val="28"/>
              </w:rPr>
              <w:t xml:space="preserve">АДМИНИСТРАЦИЯ ГОРОДСКОГО ОКРУГА </w:t>
            </w:r>
          </w:p>
          <w:p w:rsidR="00EE5AD1" w:rsidRPr="000F462D" w:rsidRDefault="00EE5AD1" w:rsidP="00CB1E62">
            <w:pPr>
              <w:pStyle w:val="11"/>
              <w:tabs>
                <w:tab w:val="clear" w:pos="4703"/>
                <w:tab w:val="clear" w:pos="9214"/>
                <w:tab w:val="right" w:pos="9540"/>
              </w:tabs>
              <w:spacing w:after="360"/>
              <w:ind w:right="0"/>
              <w:rPr>
                <w:sz w:val="28"/>
                <w:szCs w:val="28"/>
              </w:rPr>
            </w:pPr>
            <w:r w:rsidRPr="000F462D">
              <w:rPr>
                <w:sz w:val="28"/>
                <w:szCs w:val="28"/>
              </w:rPr>
              <w:t>ГОРОДА КОТЕЛЬНИЧА КИРОВСКОЙ ОБЛАСТИ</w:t>
            </w:r>
          </w:p>
          <w:p w:rsidR="00EE5AD1" w:rsidRPr="002F0108" w:rsidRDefault="00EE5AD1" w:rsidP="00CB1E62">
            <w:pPr>
              <w:pStyle w:val="1"/>
              <w:tabs>
                <w:tab w:val="right" w:pos="9214"/>
              </w:tabs>
              <w:spacing w:before="360" w:after="360"/>
              <w:jc w:val="center"/>
              <w:rPr>
                <w:b/>
                <w:spacing w:val="20"/>
                <w:sz w:val="32"/>
                <w:szCs w:val="32"/>
              </w:rPr>
            </w:pPr>
            <w:r w:rsidRPr="002F0108">
              <w:rPr>
                <w:b/>
                <w:sz w:val="32"/>
                <w:szCs w:val="32"/>
              </w:rPr>
              <w:t>ПОСТАНОВЛЕНИ</w:t>
            </w:r>
            <w:r>
              <w:rPr>
                <w:b/>
                <w:sz w:val="32"/>
                <w:szCs w:val="32"/>
              </w:rPr>
              <w:t>Е</w:t>
            </w:r>
          </w:p>
        </w:tc>
      </w:tr>
      <w:tr w:rsidR="00EE5AD1" w:rsidRPr="00303E39" w:rsidTr="00C74265">
        <w:tc>
          <w:tcPr>
            <w:tcW w:w="1701" w:type="dxa"/>
            <w:tcBorders>
              <w:bottom w:val="single" w:sz="4" w:space="0" w:color="auto"/>
            </w:tcBorders>
          </w:tcPr>
          <w:p w:rsidR="00EE5AD1" w:rsidRPr="008B7148" w:rsidRDefault="008B7148" w:rsidP="008B7148">
            <w:pPr>
              <w:jc w:val="center"/>
              <w:rPr>
                <w:position w:val="-6"/>
                <w:sz w:val="28"/>
                <w:szCs w:val="28"/>
              </w:rPr>
            </w:pPr>
            <w:r>
              <w:rPr>
                <w:position w:val="-6"/>
                <w:sz w:val="28"/>
                <w:szCs w:val="28"/>
              </w:rPr>
              <w:t>14.10.2024</w:t>
            </w:r>
          </w:p>
        </w:tc>
        <w:tc>
          <w:tcPr>
            <w:tcW w:w="6759" w:type="dxa"/>
          </w:tcPr>
          <w:p w:rsidR="00EE5AD1" w:rsidRPr="00303E39" w:rsidRDefault="00EE5AD1" w:rsidP="00CB1E62">
            <w:pPr>
              <w:jc w:val="right"/>
              <w:rPr>
                <w:sz w:val="28"/>
                <w:szCs w:val="28"/>
              </w:rPr>
            </w:pPr>
            <w:r w:rsidRPr="00303E39">
              <w:rPr>
                <w:position w:val="-6"/>
                <w:sz w:val="28"/>
                <w:szCs w:val="28"/>
              </w:rPr>
              <w:t>№</w:t>
            </w:r>
          </w:p>
        </w:tc>
        <w:tc>
          <w:tcPr>
            <w:tcW w:w="1179" w:type="dxa"/>
            <w:tcBorders>
              <w:top w:val="nil"/>
              <w:left w:val="nil"/>
              <w:bottom w:val="single" w:sz="6" w:space="0" w:color="auto"/>
              <w:right w:val="nil"/>
            </w:tcBorders>
          </w:tcPr>
          <w:p w:rsidR="00EE5AD1" w:rsidRPr="008B7148" w:rsidRDefault="008B7148" w:rsidP="008B7148">
            <w:pPr>
              <w:ind w:left="57"/>
              <w:jc w:val="center"/>
              <w:rPr>
                <w:sz w:val="28"/>
                <w:szCs w:val="28"/>
              </w:rPr>
            </w:pPr>
            <w:r>
              <w:rPr>
                <w:sz w:val="28"/>
                <w:szCs w:val="28"/>
              </w:rPr>
              <w:t>486</w:t>
            </w:r>
          </w:p>
        </w:tc>
      </w:tr>
      <w:tr w:rsidR="00EE5AD1" w:rsidTr="00C74265">
        <w:tc>
          <w:tcPr>
            <w:tcW w:w="9639" w:type="dxa"/>
            <w:gridSpan w:val="3"/>
            <w:tcMar>
              <w:top w:w="0" w:type="dxa"/>
              <w:left w:w="70" w:type="dxa"/>
              <w:bottom w:w="0" w:type="dxa"/>
              <w:right w:w="70" w:type="dxa"/>
            </w:tcMar>
          </w:tcPr>
          <w:p w:rsidR="00EE5AD1" w:rsidRPr="00303E39" w:rsidRDefault="00EE5AD1" w:rsidP="00C74265">
            <w:pPr>
              <w:tabs>
                <w:tab w:val="left" w:pos="2765"/>
              </w:tabs>
              <w:ind w:left="-70"/>
              <w:jc w:val="center"/>
              <w:rPr>
                <w:sz w:val="28"/>
                <w:szCs w:val="28"/>
              </w:rPr>
            </w:pPr>
            <w:r w:rsidRPr="00303E39">
              <w:rPr>
                <w:sz w:val="28"/>
                <w:szCs w:val="28"/>
              </w:rPr>
              <w:t>г. Котельнич</w:t>
            </w:r>
          </w:p>
        </w:tc>
      </w:tr>
    </w:tbl>
    <w:p w:rsidR="00EE5AD1" w:rsidRPr="00C74265" w:rsidRDefault="00EE5AD1" w:rsidP="00EE5AD1">
      <w:pPr>
        <w:rPr>
          <w:sz w:val="44"/>
          <w:szCs w:val="44"/>
        </w:rPr>
      </w:pPr>
    </w:p>
    <w:tbl>
      <w:tblPr>
        <w:tblW w:w="0" w:type="auto"/>
        <w:tblInd w:w="108" w:type="dxa"/>
        <w:tblLayout w:type="fixed"/>
        <w:tblLook w:val="0000" w:firstRow="0" w:lastRow="0" w:firstColumn="0" w:lastColumn="0" w:noHBand="0" w:noVBand="0"/>
      </w:tblPr>
      <w:tblGrid>
        <w:gridCol w:w="9639"/>
      </w:tblGrid>
      <w:tr w:rsidR="00EE5AD1" w:rsidRPr="00DF0E74" w:rsidTr="00C74265">
        <w:tc>
          <w:tcPr>
            <w:tcW w:w="9639" w:type="dxa"/>
          </w:tcPr>
          <w:p w:rsidR="00EE5AD1" w:rsidRPr="00C74265" w:rsidRDefault="00EE5AD1" w:rsidP="00C74265">
            <w:pPr>
              <w:shd w:val="clear" w:color="auto" w:fill="FFFFFF"/>
              <w:spacing w:after="480"/>
              <w:ind w:left="-108"/>
              <w:jc w:val="center"/>
              <w:rPr>
                <w:rFonts w:ascii="Times New Roman" w:hAnsi="Times New Roman"/>
                <w:b/>
                <w:sz w:val="28"/>
                <w:szCs w:val="28"/>
              </w:rPr>
            </w:pPr>
            <w:r w:rsidRPr="00744AAF">
              <w:rPr>
                <w:rFonts w:ascii="Times New Roman" w:hAnsi="Times New Roman"/>
                <w:b/>
                <w:sz w:val="28"/>
                <w:szCs w:val="28"/>
              </w:rPr>
              <w:t>О внесении изменений в пос</w:t>
            </w:r>
            <w:r>
              <w:rPr>
                <w:rFonts w:ascii="Times New Roman" w:hAnsi="Times New Roman"/>
                <w:b/>
                <w:sz w:val="28"/>
                <w:szCs w:val="28"/>
              </w:rPr>
              <w:t xml:space="preserve">тановление </w:t>
            </w:r>
            <w:proofErr w:type="gramStart"/>
            <w:r>
              <w:rPr>
                <w:rFonts w:ascii="Times New Roman" w:hAnsi="Times New Roman"/>
                <w:b/>
                <w:sz w:val="28"/>
                <w:szCs w:val="28"/>
              </w:rPr>
              <w:t xml:space="preserve">администрации городского округа города </w:t>
            </w:r>
            <w:r w:rsidRPr="00744AAF">
              <w:rPr>
                <w:rFonts w:ascii="Times New Roman" w:hAnsi="Times New Roman"/>
                <w:b/>
                <w:sz w:val="28"/>
                <w:szCs w:val="28"/>
              </w:rPr>
              <w:t>Котельнича</w:t>
            </w:r>
            <w:r>
              <w:rPr>
                <w:rFonts w:ascii="Times New Roman" w:hAnsi="Times New Roman"/>
                <w:b/>
                <w:sz w:val="28"/>
                <w:szCs w:val="28"/>
              </w:rPr>
              <w:t xml:space="preserve"> Кировской области</w:t>
            </w:r>
            <w:proofErr w:type="gramEnd"/>
            <w:r w:rsidRPr="00744AAF">
              <w:rPr>
                <w:rFonts w:ascii="Times New Roman" w:hAnsi="Times New Roman"/>
                <w:b/>
                <w:sz w:val="28"/>
                <w:szCs w:val="28"/>
              </w:rPr>
              <w:t xml:space="preserve"> от </w:t>
            </w:r>
            <w:r>
              <w:rPr>
                <w:rFonts w:ascii="Times New Roman" w:hAnsi="Times New Roman"/>
                <w:b/>
                <w:sz w:val="28"/>
                <w:szCs w:val="28"/>
              </w:rPr>
              <w:t>12.12.2017</w:t>
            </w:r>
            <w:r w:rsidRPr="00744AAF">
              <w:rPr>
                <w:rFonts w:ascii="Times New Roman" w:hAnsi="Times New Roman"/>
                <w:b/>
                <w:sz w:val="28"/>
                <w:szCs w:val="28"/>
              </w:rPr>
              <w:t xml:space="preserve"> № </w:t>
            </w:r>
            <w:r>
              <w:rPr>
                <w:rFonts w:ascii="Times New Roman" w:hAnsi="Times New Roman"/>
                <w:b/>
                <w:sz w:val="28"/>
                <w:szCs w:val="28"/>
              </w:rPr>
              <w:t>907«Об утверждении муниципальной программы «Формирование современной городской среды муниципального образования городской округ город Котельнич К</w:t>
            </w:r>
            <w:r w:rsidR="00DE6B98">
              <w:rPr>
                <w:rFonts w:ascii="Times New Roman" w:hAnsi="Times New Roman"/>
                <w:b/>
                <w:sz w:val="28"/>
                <w:szCs w:val="28"/>
              </w:rPr>
              <w:t>ировской области» на 2018 – 2025</w:t>
            </w:r>
            <w:r>
              <w:rPr>
                <w:rFonts w:ascii="Times New Roman" w:hAnsi="Times New Roman"/>
                <w:b/>
                <w:sz w:val="28"/>
                <w:szCs w:val="28"/>
              </w:rPr>
              <w:t xml:space="preserve"> годы</w:t>
            </w:r>
          </w:p>
        </w:tc>
      </w:tr>
    </w:tbl>
    <w:p w:rsidR="00EE5AD1" w:rsidRPr="00685AAF" w:rsidRDefault="00EE5AD1" w:rsidP="00EE5AD1">
      <w:pPr>
        <w:pStyle w:val="ac"/>
        <w:spacing w:line="360" w:lineRule="auto"/>
        <w:ind w:firstLine="709"/>
        <w:jc w:val="both"/>
        <w:rPr>
          <w:rFonts w:ascii="Times New Roman" w:hAnsi="Times New Roman" w:cs="Times New Roman"/>
          <w:sz w:val="28"/>
          <w:szCs w:val="28"/>
        </w:rPr>
      </w:pPr>
      <w:r w:rsidRPr="00685AAF">
        <w:rPr>
          <w:rFonts w:ascii="Times New Roman" w:hAnsi="Times New Roman" w:cs="Times New Roman"/>
          <w:sz w:val="28"/>
          <w:szCs w:val="28"/>
        </w:rPr>
        <w:t>Администрация города Котельнича ПОСТАНОВЛЯЕТ:</w:t>
      </w:r>
    </w:p>
    <w:p w:rsidR="00EE5AD1" w:rsidRPr="00685AAF" w:rsidRDefault="00EE5AD1" w:rsidP="00EE5AD1">
      <w:pPr>
        <w:shd w:val="clear" w:color="auto" w:fill="FFFFFF"/>
        <w:spacing w:line="360" w:lineRule="auto"/>
        <w:ind w:firstLine="709"/>
        <w:jc w:val="both"/>
        <w:rPr>
          <w:rFonts w:ascii="Times New Roman" w:hAnsi="Times New Roman"/>
          <w:sz w:val="28"/>
          <w:szCs w:val="28"/>
        </w:rPr>
      </w:pPr>
      <w:r w:rsidRPr="00685AAF">
        <w:rPr>
          <w:rFonts w:ascii="Times New Roman" w:hAnsi="Times New Roman"/>
          <w:sz w:val="28"/>
          <w:szCs w:val="28"/>
        </w:rPr>
        <w:t xml:space="preserve">1. Внести в </w:t>
      </w:r>
      <w:r w:rsidRPr="00685AAF">
        <w:rPr>
          <w:rFonts w:ascii="Times New Roman" w:hAnsi="Times New Roman"/>
          <w:bCs/>
          <w:sz w:val="28"/>
          <w:szCs w:val="28"/>
        </w:rPr>
        <w:t>муниципальную программу «Формирование современной городской среды муниципального образования городской округ город Котельнич К</w:t>
      </w:r>
      <w:r w:rsidR="00DE6B98">
        <w:rPr>
          <w:rFonts w:ascii="Times New Roman" w:hAnsi="Times New Roman"/>
          <w:bCs/>
          <w:sz w:val="28"/>
          <w:szCs w:val="28"/>
        </w:rPr>
        <w:t>ировской области» на 2018 – 2025</w:t>
      </w:r>
      <w:r w:rsidRPr="00685AAF">
        <w:rPr>
          <w:rFonts w:ascii="Times New Roman" w:hAnsi="Times New Roman"/>
          <w:bCs/>
          <w:sz w:val="28"/>
          <w:szCs w:val="28"/>
        </w:rPr>
        <w:t xml:space="preserve"> годы </w:t>
      </w:r>
      <w:r w:rsidR="00C74265">
        <w:rPr>
          <w:rFonts w:ascii="Times New Roman" w:hAnsi="Times New Roman"/>
          <w:sz w:val="28"/>
          <w:szCs w:val="28"/>
        </w:rPr>
        <w:t xml:space="preserve">(далее – </w:t>
      </w:r>
      <w:r w:rsidRPr="00685AAF">
        <w:rPr>
          <w:rFonts w:ascii="Times New Roman" w:hAnsi="Times New Roman"/>
          <w:sz w:val="28"/>
          <w:szCs w:val="28"/>
        </w:rPr>
        <w:t>Программа)</w:t>
      </w:r>
      <w:proofErr w:type="gramStart"/>
      <w:r w:rsidRPr="00685AAF">
        <w:rPr>
          <w:rFonts w:ascii="Times New Roman" w:hAnsi="Times New Roman"/>
          <w:sz w:val="28"/>
          <w:szCs w:val="28"/>
        </w:rPr>
        <w:t>,у</w:t>
      </w:r>
      <w:proofErr w:type="gramEnd"/>
      <w:r w:rsidRPr="00685AAF">
        <w:rPr>
          <w:rFonts w:ascii="Times New Roman" w:hAnsi="Times New Roman"/>
          <w:sz w:val="28"/>
          <w:szCs w:val="28"/>
        </w:rPr>
        <w:t>твержденную постановлением администрации городского округа города Котельнича Кировской области от 12.12.2017 № 907 «Об утверждении муниципальной программы «Формирование современной городской среды муниципального образования городской округ город Котельнич К</w:t>
      </w:r>
      <w:r w:rsidR="00DE6B98">
        <w:rPr>
          <w:rFonts w:ascii="Times New Roman" w:hAnsi="Times New Roman"/>
          <w:sz w:val="28"/>
          <w:szCs w:val="28"/>
        </w:rPr>
        <w:t>ировской области» на 2018 – 2025</w:t>
      </w:r>
      <w:r w:rsidRPr="00685AAF">
        <w:rPr>
          <w:rFonts w:ascii="Times New Roman" w:hAnsi="Times New Roman"/>
          <w:sz w:val="28"/>
          <w:szCs w:val="28"/>
        </w:rPr>
        <w:t xml:space="preserve"> годы</w:t>
      </w:r>
      <w:r w:rsidR="00C74265">
        <w:rPr>
          <w:rFonts w:ascii="Times New Roman" w:hAnsi="Times New Roman"/>
          <w:sz w:val="28"/>
          <w:szCs w:val="28"/>
        </w:rPr>
        <w:t>»</w:t>
      </w:r>
      <w:r w:rsidRPr="00685AAF">
        <w:rPr>
          <w:rFonts w:ascii="Times New Roman" w:hAnsi="Times New Roman"/>
          <w:sz w:val="28"/>
          <w:szCs w:val="28"/>
        </w:rPr>
        <w:t>, следующие изменения:</w:t>
      </w:r>
    </w:p>
    <w:p w:rsidR="00EE5AD1" w:rsidRDefault="00EE5AD1" w:rsidP="00EE5AD1">
      <w:pPr>
        <w:pStyle w:val="a3"/>
        <w:spacing w:line="360" w:lineRule="auto"/>
        <w:rPr>
          <w:szCs w:val="28"/>
        </w:rPr>
      </w:pPr>
      <w:r w:rsidRPr="00685AAF">
        <w:rPr>
          <w:szCs w:val="28"/>
        </w:rPr>
        <w:t>1.1.  </w:t>
      </w:r>
      <w:r>
        <w:rPr>
          <w:szCs w:val="28"/>
        </w:rPr>
        <w:t>В пункте 1 постановления слова «</w:t>
      </w:r>
      <w:r w:rsidRPr="00685AAF">
        <w:rPr>
          <w:szCs w:val="28"/>
        </w:rPr>
        <w:t>2018 – 2024</w:t>
      </w:r>
      <w:r>
        <w:rPr>
          <w:szCs w:val="28"/>
        </w:rPr>
        <w:t>» заменить словами «</w:t>
      </w:r>
      <w:r w:rsidRPr="00685AAF">
        <w:rPr>
          <w:szCs w:val="28"/>
        </w:rPr>
        <w:t>2018 – 20</w:t>
      </w:r>
      <w:r w:rsidR="00146ACA">
        <w:rPr>
          <w:szCs w:val="28"/>
        </w:rPr>
        <w:t>30</w:t>
      </w:r>
      <w:r>
        <w:rPr>
          <w:szCs w:val="28"/>
        </w:rPr>
        <w:t>».</w:t>
      </w:r>
    </w:p>
    <w:p w:rsidR="00EE5AD1" w:rsidRPr="005B6E78" w:rsidRDefault="00607DF5" w:rsidP="00EE5AD1">
      <w:pPr>
        <w:pStyle w:val="a3"/>
        <w:spacing w:line="360" w:lineRule="auto"/>
        <w:rPr>
          <w:szCs w:val="28"/>
        </w:rPr>
      </w:pPr>
      <w:r>
        <w:rPr>
          <w:szCs w:val="28"/>
        </w:rPr>
        <w:t>1.2.</w:t>
      </w:r>
      <w:r>
        <w:rPr>
          <w:szCs w:val="28"/>
          <w:lang w:val="en-US"/>
        </w:rPr>
        <w:t> </w:t>
      </w:r>
      <w:r w:rsidR="00C74265">
        <w:rPr>
          <w:szCs w:val="28"/>
        </w:rPr>
        <w:t xml:space="preserve">Приложение к постановлению </w:t>
      </w:r>
      <w:r>
        <w:rPr>
          <w:szCs w:val="28"/>
        </w:rPr>
        <w:t>«</w:t>
      </w:r>
      <w:r w:rsidR="00EE5AD1">
        <w:rPr>
          <w:szCs w:val="28"/>
        </w:rPr>
        <w:t xml:space="preserve">Муниципальная </w:t>
      </w:r>
      <w:r w:rsidR="00EE5AD1" w:rsidRPr="009F1E40">
        <w:rPr>
          <w:szCs w:val="28"/>
        </w:rPr>
        <w:t>программа</w:t>
      </w:r>
      <w:r w:rsidR="00073958">
        <w:rPr>
          <w:szCs w:val="28"/>
        </w:rPr>
        <w:t xml:space="preserve"> </w:t>
      </w:r>
      <w:r>
        <w:rPr>
          <w:szCs w:val="28"/>
        </w:rPr>
        <w:t>«</w:t>
      </w:r>
      <w:r w:rsidR="00EE5AD1">
        <w:rPr>
          <w:szCs w:val="28"/>
        </w:rPr>
        <w:t>Формирование современной городской среды муниципального образования городской округ го</w:t>
      </w:r>
      <w:r>
        <w:rPr>
          <w:szCs w:val="28"/>
        </w:rPr>
        <w:t>род Котельнич Кировской области»</w:t>
      </w:r>
      <w:r w:rsidR="00EE5AD1">
        <w:rPr>
          <w:szCs w:val="28"/>
        </w:rPr>
        <w:t xml:space="preserve"> на 2018 </w:t>
      </w:r>
      <w:r w:rsidR="00C74265">
        <w:rPr>
          <w:szCs w:val="28"/>
        </w:rPr>
        <w:t>–</w:t>
      </w:r>
      <w:r w:rsidR="00EE5AD1">
        <w:rPr>
          <w:szCs w:val="28"/>
        </w:rPr>
        <w:t xml:space="preserve"> 202</w:t>
      </w:r>
      <w:r w:rsidR="00CB1E62">
        <w:rPr>
          <w:szCs w:val="28"/>
        </w:rPr>
        <w:t>5</w:t>
      </w:r>
      <w:r>
        <w:rPr>
          <w:szCs w:val="28"/>
        </w:rPr>
        <w:t xml:space="preserve"> годы»</w:t>
      </w:r>
      <w:r w:rsidR="00073958">
        <w:rPr>
          <w:szCs w:val="28"/>
        </w:rPr>
        <w:t xml:space="preserve"> </w:t>
      </w:r>
      <w:r w:rsidR="00CB1E62">
        <w:rPr>
          <w:szCs w:val="28"/>
        </w:rPr>
        <w:t>утвердить</w:t>
      </w:r>
      <w:r w:rsidR="00EE5AD1">
        <w:rPr>
          <w:szCs w:val="28"/>
        </w:rPr>
        <w:t xml:space="preserve"> в новой </w:t>
      </w:r>
      <w:r w:rsidR="00EE5AD1" w:rsidRPr="009F1E40">
        <w:rPr>
          <w:szCs w:val="28"/>
        </w:rPr>
        <w:t>редакции</w:t>
      </w:r>
      <w:r w:rsidR="00EE5AD1">
        <w:rPr>
          <w:szCs w:val="28"/>
        </w:rPr>
        <w:t xml:space="preserve"> согласно приложению</w:t>
      </w:r>
      <w:r w:rsidR="005B6E78">
        <w:rPr>
          <w:szCs w:val="28"/>
        </w:rPr>
        <w:t>.</w:t>
      </w:r>
    </w:p>
    <w:p w:rsidR="00EE5AD1" w:rsidRPr="00685AAF" w:rsidRDefault="00EE5AD1" w:rsidP="00EE5AD1">
      <w:pPr>
        <w:pStyle w:val="ac"/>
        <w:spacing w:line="360" w:lineRule="auto"/>
        <w:ind w:firstLine="709"/>
        <w:jc w:val="both"/>
        <w:rPr>
          <w:rFonts w:ascii="Times New Roman" w:hAnsi="Times New Roman" w:cs="Times New Roman"/>
          <w:sz w:val="28"/>
          <w:szCs w:val="28"/>
        </w:rPr>
      </w:pPr>
      <w:r w:rsidRPr="00685AAF">
        <w:rPr>
          <w:rFonts w:ascii="Times New Roman" w:hAnsi="Times New Roman" w:cs="Times New Roman"/>
          <w:sz w:val="28"/>
          <w:szCs w:val="28"/>
        </w:rPr>
        <w:t>2. </w:t>
      </w:r>
      <w:proofErr w:type="gramStart"/>
      <w:r w:rsidRPr="00685AAF">
        <w:rPr>
          <w:rFonts w:ascii="Times New Roman" w:hAnsi="Times New Roman" w:cs="Times New Roman"/>
          <w:sz w:val="28"/>
          <w:szCs w:val="28"/>
        </w:rPr>
        <w:t>Разместить</w:t>
      </w:r>
      <w:proofErr w:type="gramEnd"/>
      <w:r w:rsidRPr="00685AAF">
        <w:rPr>
          <w:rFonts w:ascii="Times New Roman" w:hAnsi="Times New Roman" w:cs="Times New Roman"/>
          <w:sz w:val="28"/>
          <w:szCs w:val="28"/>
        </w:rPr>
        <w:t xml:space="preserve"> настоящее постановление на официальном Интернет-сайте муниципального образования </w:t>
      </w:r>
      <w:hyperlink r:id="rId10" w:history="1">
        <w:r w:rsidRPr="00607DF5">
          <w:rPr>
            <w:rStyle w:val="a5"/>
            <w:rFonts w:ascii="Times New Roman" w:hAnsi="Times New Roman" w:cs="Times New Roman"/>
            <w:sz w:val="28"/>
            <w:szCs w:val="28"/>
            <w:u w:val="none"/>
            <w:lang w:val="en-US"/>
          </w:rPr>
          <w:t>www</w:t>
        </w:r>
        <w:r w:rsidRPr="00607DF5">
          <w:rPr>
            <w:rStyle w:val="a5"/>
            <w:rFonts w:ascii="Times New Roman" w:hAnsi="Times New Roman" w:cs="Times New Roman"/>
            <w:sz w:val="28"/>
            <w:szCs w:val="28"/>
            <w:u w:val="none"/>
          </w:rPr>
          <w:t>.kotelnich-omv.ru</w:t>
        </w:r>
      </w:hyperlink>
      <w:r w:rsidRPr="00607DF5">
        <w:rPr>
          <w:rFonts w:ascii="Times New Roman" w:hAnsi="Times New Roman" w:cs="Times New Roman"/>
          <w:sz w:val="28"/>
          <w:szCs w:val="28"/>
        </w:rPr>
        <w:t>.</w:t>
      </w:r>
    </w:p>
    <w:p w:rsidR="00EE5AD1" w:rsidRPr="00C74265" w:rsidRDefault="00EE5AD1" w:rsidP="00C74265">
      <w:pPr>
        <w:pStyle w:val="ac"/>
        <w:spacing w:line="360" w:lineRule="auto"/>
        <w:ind w:firstLine="709"/>
        <w:jc w:val="both"/>
        <w:rPr>
          <w:rFonts w:ascii="Times New Roman" w:hAnsi="Times New Roman" w:cs="Times New Roman"/>
          <w:sz w:val="28"/>
          <w:szCs w:val="28"/>
        </w:rPr>
      </w:pPr>
      <w:r w:rsidRPr="00685AAF">
        <w:rPr>
          <w:rFonts w:ascii="Times New Roman" w:hAnsi="Times New Roman" w:cs="Times New Roman"/>
          <w:sz w:val="28"/>
          <w:szCs w:val="28"/>
        </w:rPr>
        <w:lastRenderedPageBreak/>
        <w:t>3. Настоящее постановление вступает в силу с момента его официального опубликования.</w:t>
      </w:r>
    </w:p>
    <w:p w:rsidR="00EE5AD1" w:rsidRDefault="00DE6B98" w:rsidP="00C74265">
      <w:pPr>
        <w:tabs>
          <w:tab w:val="left" w:pos="-426"/>
          <w:tab w:val="left" w:pos="993"/>
          <w:tab w:val="left" w:pos="7371"/>
          <w:tab w:val="left" w:pos="7513"/>
        </w:tabs>
        <w:spacing w:before="720"/>
        <w:jc w:val="both"/>
        <w:rPr>
          <w:sz w:val="28"/>
          <w:szCs w:val="28"/>
        </w:rPr>
      </w:pPr>
      <w:r>
        <w:rPr>
          <w:sz w:val="28"/>
          <w:szCs w:val="28"/>
        </w:rPr>
        <w:t>Глава</w:t>
      </w:r>
      <w:r w:rsidR="00A77730">
        <w:rPr>
          <w:sz w:val="28"/>
          <w:szCs w:val="28"/>
        </w:rPr>
        <w:t xml:space="preserve"> города    </w:t>
      </w:r>
      <w:r w:rsidR="00EE5AD1">
        <w:rPr>
          <w:sz w:val="28"/>
          <w:szCs w:val="28"/>
        </w:rPr>
        <w:t>О.В. Исмаилов</w:t>
      </w:r>
    </w:p>
    <w:p w:rsidR="00EE5AD1" w:rsidRPr="00E42A43" w:rsidRDefault="00EE5AD1" w:rsidP="00027AF9">
      <w:pPr>
        <w:pStyle w:val="ConsPlusNormal0"/>
        <w:ind w:left="5670"/>
        <w:outlineLvl w:val="1"/>
        <w:rPr>
          <w:rFonts w:ascii="Times New Roman" w:hAnsi="Times New Roman" w:cs="Times New Roman"/>
          <w:sz w:val="28"/>
          <w:szCs w:val="28"/>
        </w:rPr>
      </w:pPr>
      <w:r>
        <w:rPr>
          <w:rFonts w:ascii="Times New Roman" w:hAnsi="Times New Roman"/>
          <w:b/>
        </w:rPr>
        <w:br w:type="page"/>
      </w:r>
      <w:r w:rsidR="00B84230" w:rsidRPr="00E42A43">
        <w:rPr>
          <w:rFonts w:ascii="Times New Roman" w:hAnsi="Times New Roman" w:cs="Times New Roman"/>
          <w:sz w:val="28"/>
          <w:szCs w:val="28"/>
        </w:rPr>
        <w:lastRenderedPageBreak/>
        <w:t>Приложение</w:t>
      </w:r>
    </w:p>
    <w:p w:rsidR="00EE5AD1" w:rsidRDefault="00EE5AD1" w:rsidP="00027AF9">
      <w:pPr>
        <w:pStyle w:val="ConsPlusNormal0"/>
        <w:ind w:left="5670"/>
        <w:outlineLvl w:val="1"/>
        <w:rPr>
          <w:rFonts w:ascii="Times New Roman" w:hAnsi="Times New Roman" w:cs="Times New Roman"/>
          <w:sz w:val="28"/>
          <w:szCs w:val="28"/>
        </w:rPr>
      </w:pPr>
    </w:p>
    <w:p w:rsidR="00E42A43" w:rsidRDefault="00027AF9" w:rsidP="00027AF9">
      <w:pPr>
        <w:pStyle w:val="ConsPlusNormal0"/>
        <w:tabs>
          <w:tab w:val="left" w:pos="8364"/>
        </w:tabs>
        <w:ind w:left="5670"/>
        <w:outlineLvl w:val="1"/>
        <w:rPr>
          <w:rFonts w:ascii="Times New Roman" w:hAnsi="Times New Roman" w:cs="Times New Roman"/>
          <w:sz w:val="28"/>
          <w:szCs w:val="28"/>
        </w:rPr>
      </w:pPr>
      <w:r>
        <w:rPr>
          <w:rFonts w:ascii="Times New Roman" w:hAnsi="Times New Roman" w:cs="Times New Roman"/>
          <w:sz w:val="28"/>
          <w:szCs w:val="28"/>
        </w:rPr>
        <w:t>УТВЕРЖДЕНА</w:t>
      </w:r>
    </w:p>
    <w:p w:rsidR="00027AF9" w:rsidRPr="00E42A43" w:rsidRDefault="00027AF9" w:rsidP="00027AF9">
      <w:pPr>
        <w:pStyle w:val="ConsPlusNormal0"/>
        <w:tabs>
          <w:tab w:val="left" w:pos="8364"/>
        </w:tabs>
        <w:ind w:left="5670"/>
        <w:outlineLvl w:val="1"/>
        <w:rPr>
          <w:rFonts w:ascii="Times New Roman" w:hAnsi="Times New Roman" w:cs="Times New Roman"/>
          <w:sz w:val="28"/>
          <w:szCs w:val="28"/>
        </w:rPr>
      </w:pPr>
    </w:p>
    <w:p w:rsidR="00EE5AD1" w:rsidRPr="00E42A43" w:rsidRDefault="00027AF9" w:rsidP="00027AF9">
      <w:pPr>
        <w:pStyle w:val="ConsPlusNormal0"/>
        <w:ind w:left="5670"/>
        <w:outlineLvl w:val="1"/>
        <w:rPr>
          <w:rFonts w:ascii="Times New Roman" w:hAnsi="Times New Roman" w:cs="Times New Roman"/>
          <w:sz w:val="28"/>
          <w:szCs w:val="28"/>
        </w:rPr>
      </w:pPr>
      <w:r>
        <w:rPr>
          <w:rFonts w:ascii="Times New Roman" w:hAnsi="Times New Roman" w:cs="Times New Roman"/>
          <w:sz w:val="28"/>
          <w:szCs w:val="28"/>
        </w:rPr>
        <w:t>постановлением</w:t>
      </w:r>
      <w:r w:rsidR="00EE5AD1" w:rsidRPr="00E42A43">
        <w:rPr>
          <w:rFonts w:ascii="Times New Roman" w:hAnsi="Times New Roman" w:cs="Times New Roman"/>
          <w:sz w:val="28"/>
          <w:szCs w:val="28"/>
        </w:rPr>
        <w:t xml:space="preserve"> администрации</w:t>
      </w:r>
    </w:p>
    <w:p w:rsidR="00EE5AD1" w:rsidRPr="00E42A43" w:rsidRDefault="00EE5AD1" w:rsidP="00027AF9">
      <w:pPr>
        <w:pStyle w:val="ConsPlusNormal0"/>
        <w:ind w:left="5670"/>
        <w:outlineLvl w:val="1"/>
        <w:rPr>
          <w:rFonts w:ascii="Times New Roman" w:hAnsi="Times New Roman" w:cs="Times New Roman"/>
          <w:sz w:val="28"/>
          <w:szCs w:val="28"/>
        </w:rPr>
      </w:pPr>
      <w:r w:rsidRPr="00E42A43">
        <w:rPr>
          <w:rFonts w:ascii="Times New Roman" w:hAnsi="Times New Roman" w:cs="Times New Roman"/>
          <w:sz w:val="28"/>
          <w:szCs w:val="28"/>
        </w:rPr>
        <w:t xml:space="preserve">города Котельнича </w:t>
      </w:r>
    </w:p>
    <w:p w:rsidR="00D37CB0" w:rsidRPr="00714B14" w:rsidRDefault="00B84230" w:rsidP="00027AF9">
      <w:pPr>
        <w:pStyle w:val="ConsPlusNormal0"/>
        <w:spacing w:after="720"/>
        <w:ind w:left="5670"/>
        <w:outlineLvl w:val="1"/>
        <w:rPr>
          <w:rFonts w:ascii="Times New Roman" w:hAnsi="Times New Roman" w:cs="Times New Roman"/>
          <w:sz w:val="28"/>
          <w:szCs w:val="28"/>
        </w:rPr>
      </w:pPr>
      <w:r w:rsidRPr="00E42A43">
        <w:rPr>
          <w:rFonts w:ascii="Times New Roman" w:hAnsi="Times New Roman" w:cs="Times New Roman"/>
          <w:sz w:val="28"/>
          <w:szCs w:val="28"/>
        </w:rPr>
        <w:t>от</w:t>
      </w:r>
      <w:r w:rsidR="008B7148">
        <w:rPr>
          <w:rFonts w:ascii="Times New Roman" w:hAnsi="Times New Roman" w:cs="Times New Roman"/>
          <w:sz w:val="28"/>
          <w:szCs w:val="28"/>
        </w:rPr>
        <w:t xml:space="preserve"> 14.10.2024 </w:t>
      </w:r>
      <w:r w:rsidR="00EE5AD1" w:rsidRPr="00E42A43">
        <w:rPr>
          <w:rFonts w:ascii="Times New Roman" w:hAnsi="Times New Roman" w:cs="Times New Roman"/>
          <w:sz w:val="28"/>
          <w:szCs w:val="28"/>
        </w:rPr>
        <w:t>№</w:t>
      </w:r>
      <w:r w:rsidR="008B7148">
        <w:rPr>
          <w:rFonts w:ascii="Times New Roman" w:hAnsi="Times New Roman" w:cs="Times New Roman"/>
          <w:sz w:val="28"/>
          <w:szCs w:val="28"/>
        </w:rPr>
        <w:t xml:space="preserve"> 486</w:t>
      </w:r>
    </w:p>
    <w:p w:rsidR="00D37CB0" w:rsidRPr="00714B14" w:rsidRDefault="00D37CB0" w:rsidP="00B84230">
      <w:pPr>
        <w:pStyle w:val="ConsPlusTitle"/>
        <w:jc w:val="center"/>
        <w:rPr>
          <w:rFonts w:ascii="Times New Roman" w:hAnsi="Times New Roman" w:cs="Times New Roman"/>
          <w:sz w:val="28"/>
          <w:szCs w:val="28"/>
        </w:rPr>
      </w:pPr>
      <w:bookmarkStart w:id="0" w:name="P44"/>
      <w:bookmarkEnd w:id="0"/>
      <w:r w:rsidRPr="00714B14">
        <w:rPr>
          <w:rFonts w:ascii="Times New Roman" w:hAnsi="Times New Roman" w:cs="Times New Roman"/>
          <w:sz w:val="28"/>
          <w:szCs w:val="28"/>
        </w:rPr>
        <w:t>МУНИЦИПАЛЬНАЯ ПРОГРАММА</w:t>
      </w:r>
    </w:p>
    <w:p w:rsidR="00D37CB0" w:rsidRPr="00714B14" w:rsidRDefault="00B84230" w:rsidP="00B84230">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D37CB0" w:rsidRPr="00714B14">
        <w:rPr>
          <w:rFonts w:ascii="Times New Roman" w:hAnsi="Times New Roman" w:cs="Times New Roman"/>
          <w:sz w:val="28"/>
          <w:szCs w:val="28"/>
        </w:rPr>
        <w:t>ФОРМИРОВАНИЕ СОВРЕМЕННОЙ ГОРОДСКОЙ СРЕДЫ</w:t>
      </w:r>
    </w:p>
    <w:p w:rsidR="00B84230" w:rsidRDefault="00D37CB0" w:rsidP="00B84230">
      <w:pPr>
        <w:pStyle w:val="ConsPlusTitle"/>
        <w:jc w:val="center"/>
        <w:rPr>
          <w:rFonts w:ascii="Times New Roman" w:hAnsi="Times New Roman" w:cs="Times New Roman"/>
          <w:sz w:val="28"/>
          <w:szCs w:val="28"/>
        </w:rPr>
      </w:pPr>
      <w:r w:rsidRPr="00714B14">
        <w:rPr>
          <w:rFonts w:ascii="Times New Roman" w:hAnsi="Times New Roman" w:cs="Times New Roman"/>
          <w:sz w:val="28"/>
          <w:szCs w:val="28"/>
        </w:rPr>
        <w:t>МУНИЦИПАЛЬНОГО ОБРАЗОВАНИЯ ГОРОДСКОЙ ОКРУГ ГОРОД КОТЕЛЬНИЧ</w:t>
      </w:r>
      <w:r w:rsidR="00B84230">
        <w:rPr>
          <w:rFonts w:ascii="Times New Roman" w:hAnsi="Times New Roman" w:cs="Times New Roman"/>
          <w:sz w:val="28"/>
          <w:szCs w:val="28"/>
        </w:rPr>
        <w:t>КИРОВСКОЙ ОБЛАСТИ»</w:t>
      </w:r>
    </w:p>
    <w:p w:rsidR="00D37CB0" w:rsidRPr="00714B14" w:rsidRDefault="00D37CB0" w:rsidP="00027AF9">
      <w:pPr>
        <w:pStyle w:val="ConsPlusTitle"/>
        <w:spacing w:after="480"/>
        <w:jc w:val="center"/>
        <w:rPr>
          <w:rFonts w:ascii="Times New Roman" w:hAnsi="Times New Roman" w:cs="Times New Roman"/>
          <w:sz w:val="28"/>
          <w:szCs w:val="28"/>
        </w:rPr>
      </w:pPr>
      <w:r w:rsidRPr="00714B14">
        <w:rPr>
          <w:rFonts w:ascii="Times New Roman" w:hAnsi="Times New Roman" w:cs="Times New Roman"/>
          <w:sz w:val="28"/>
          <w:szCs w:val="28"/>
        </w:rPr>
        <w:t xml:space="preserve">НА 2018 </w:t>
      </w:r>
      <w:r w:rsidR="00027AF9">
        <w:rPr>
          <w:rFonts w:ascii="Times New Roman" w:hAnsi="Times New Roman" w:cs="Times New Roman"/>
          <w:sz w:val="28"/>
          <w:szCs w:val="28"/>
        </w:rPr>
        <w:t>–</w:t>
      </w:r>
      <w:r w:rsidRPr="00714B14">
        <w:rPr>
          <w:rFonts w:ascii="Times New Roman" w:hAnsi="Times New Roman" w:cs="Times New Roman"/>
          <w:sz w:val="28"/>
          <w:szCs w:val="28"/>
        </w:rPr>
        <w:t xml:space="preserve"> 20</w:t>
      </w:r>
      <w:r w:rsidR="00146ACA">
        <w:rPr>
          <w:rFonts w:ascii="Times New Roman" w:hAnsi="Times New Roman" w:cs="Times New Roman"/>
          <w:sz w:val="28"/>
          <w:szCs w:val="28"/>
        </w:rPr>
        <w:t>30</w:t>
      </w:r>
      <w:r w:rsidR="00027AF9">
        <w:rPr>
          <w:rFonts w:ascii="Times New Roman" w:hAnsi="Times New Roman" w:cs="Times New Roman"/>
          <w:sz w:val="28"/>
          <w:szCs w:val="28"/>
        </w:rPr>
        <w:t xml:space="preserve"> ГОДЫ</w:t>
      </w:r>
    </w:p>
    <w:p w:rsidR="00D37CB0" w:rsidRPr="00714B14" w:rsidRDefault="00B84230" w:rsidP="00027AF9">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w:t>
      </w:r>
      <w:r w:rsidR="00D37CB0" w:rsidRPr="00714B14">
        <w:rPr>
          <w:rFonts w:ascii="Times New Roman" w:hAnsi="Times New Roman" w:cs="Times New Roman"/>
          <w:sz w:val="28"/>
          <w:szCs w:val="28"/>
        </w:rPr>
        <w:t xml:space="preserve">Формирование современной городской среды муниципального образования городской округ город Котельнич </w:t>
      </w:r>
      <w:r w:rsidR="00146ACA">
        <w:rPr>
          <w:rFonts w:ascii="Times New Roman" w:hAnsi="Times New Roman" w:cs="Times New Roman"/>
          <w:sz w:val="28"/>
          <w:szCs w:val="28"/>
        </w:rPr>
        <w:t>Кировской области</w:t>
      </w:r>
      <w:r w:rsidR="00CA6E57">
        <w:rPr>
          <w:rFonts w:ascii="Times New Roman" w:hAnsi="Times New Roman" w:cs="Times New Roman"/>
          <w:sz w:val="28"/>
          <w:szCs w:val="28"/>
        </w:rPr>
        <w:t>»</w:t>
      </w:r>
      <w:r w:rsidR="00146ACA">
        <w:rPr>
          <w:rFonts w:ascii="Times New Roman" w:hAnsi="Times New Roman" w:cs="Times New Roman"/>
          <w:sz w:val="28"/>
          <w:szCs w:val="28"/>
        </w:rPr>
        <w:t xml:space="preserve"> на 2018 </w:t>
      </w:r>
      <w:r w:rsidR="00027AF9">
        <w:rPr>
          <w:rFonts w:ascii="Times New Roman" w:hAnsi="Times New Roman" w:cs="Times New Roman"/>
          <w:sz w:val="28"/>
          <w:szCs w:val="28"/>
        </w:rPr>
        <w:t>–</w:t>
      </w:r>
      <w:r w:rsidR="00146ACA">
        <w:rPr>
          <w:rFonts w:ascii="Times New Roman" w:hAnsi="Times New Roman" w:cs="Times New Roman"/>
          <w:sz w:val="28"/>
          <w:szCs w:val="28"/>
        </w:rPr>
        <w:t xml:space="preserve"> 2030</w:t>
      </w:r>
      <w:r w:rsidR="00ED38D9">
        <w:rPr>
          <w:rFonts w:ascii="Times New Roman" w:hAnsi="Times New Roman" w:cs="Times New Roman"/>
          <w:sz w:val="28"/>
          <w:szCs w:val="28"/>
        </w:rPr>
        <w:t xml:space="preserve"> </w:t>
      </w:r>
      <w:proofErr w:type="gramStart"/>
      <w:r w:rsidR="00027AF9">
        <w:rPr>
          <w:rFonts w:ascii="Times New Roman" w:hAnsi="Times New Roman" w:cs="Times New Roman"/>
          <w:sz w:val="28"/>
          <w:szCs w:val="28"/>
        </w:rPr>
        <w:t>годы</w:t>
      </w:r>
      <w:proofErr w:type="gramEnd"/>
      <w:r w:rsidR="00027AF9">
        <w:rPr>
          <w:rFonts w:ascii="Times New Roman" w:hAnsi="Times New Roman" w:cs="Times New Roman"/>
          <w:sz w:val="28"/>
          <w:szCs w:val="28"/>
        </w:rPr>
        <w:t xml:space="preserve"> прежде всего</w:t>
      </w:r>
      <w:r w:rsidR="00ED38D9">
        <w:rPr>
          <w:rFonts w:ascii="Times New Roman" w:hAnsi="Times New Roman" w:cs="Times New Roman"/>
          <w:sz w:val="28"/>
          <w:szCs w:val="28"/>
        </w:rPr>
        <w:t xml:space="preserve"> </w:t>
      </w:r>
      <w:r w:rsidR="00027AF9">
        <w:rPr>
          <w:rFonts w:ascii="Times New Roman" w:hAnsi="Times New Roman" w:cs="Times New Roman"/>
          <w:sz w:val="28"/>
          <w:szCs w:val="28"/>
        </w:rPr>
        <w:t xml:space="preserve">обеспечивает </w:t>
      </w:r>
      <w:r w:rsidR="00D37CB0" w:rsidRPr="00714B14">
        <w:rPr>
          <w:rFonts w:ascii="Times New Roman" w:hAnsi="Times New Roman" w:cs="Times New Roman"/>
          <w:sz w:val="28"/>
          <w:szCs w:val="28"/>
        </w:rPr>
        <w:t>реализацию комплек</w:t>
      </w:r>
      <w:r w:rsidR="00027AF9">
        <w:rPr>
          <w:rFonts w:ascii="Times New Roman" w:hAnsi="Times New Roman" w:cs="Times New Roman"/>
          <w:sz w:val="28"/>
          <w:szCs w:val="28"/>
        </w:rPr>
        <w:t xml:space="preserve">са мероприятий, предусмотренных </w:t>
      </w:r>
      <w:hyperlink r:id="rId11">
        <w:r w:rsidR="00D37CB0" w:rsidRPr="00027AF9">
          <w:rPr>
            <w:rFonts w:ascii="Times New Roman" w:hAnsi="Times New Roman" w:cs="Times New Roman"/>
            <w:color w:val="000000" w:themeColor="text1"/>
            <w:sz w:val="28"/>
            <w:szCs w:val="28"/>
          </w:rPr>
          <w:t>Правилами</w:t>
        </w:r>
      </w:hyperlink>
      <w:r w:rsidR="00073958">
        <w:rPr>
          <w:rFonts w:ascii="Times New Roman" w:hAnsi="Times New Roman" w:cs="Times New Roman"/>
          <w:color w:val="000000" w:themeColor="text1"/>
          <w:sz w:val="28"/>
          <w:szCs w:val="28"/>
        </w:rPr>
        <w:t xml:space="preserve"> </w:t>
      </w:r>
      <w:r w:rsidR="00D37CB0" w:rsidRPr="00714B14">
        <w:rPr>
          <w:rFonts w:ascii="Times New Roman" w:hAnsi="Times New Roman" w:cs="Times New Roman"/>
          <w:sz w:val="28"/>
          <w:szCs w:val="28"/>
        </w:rPr>
        <w:t xml:space="preserve">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02.10.2017 </w:t>
      </w:r>
      <w:r w:rsidR="002856AC">
        <w:rPr>
          <w:rFonts w:ascii="Times New Roman" w:hAnsi="Times New Roman" w:cs="Times New Roman"/>
          <w:sz w:val="28"/>
          <w:szCs w:val="28"/>
        </w:rPr>
        <w:t>№</w:t>
      </w:r>
      <w:r w:rsidR="00D37CB0" w:rsidRPr="00714B14">
        <w:rPr>
          <w:rFonts w:ascii="Times New Roman" w:hAnsi="Times New Roman" w:cs="Times New Roman"/>
          <w:sz w:val="28"/>
          <w:szCs w:val="28"/>
        </w:rPr>
        <w:t xml:space="preserve"> 169 (далее </w:t>
      </w:r>
      <w:r w:rsidR="00027AF9">
        <w:rPr>
          <w:rFonts w:ascii="Times New Roman" w:hAnsi="Times New Roman" w:cs="Times New Roman"/>
          <w:sz w:val="28"/>
          <w:szCs w:val="28"/>
        </w:rPr>
        <w:t>–</w:t>
      </w:r>
      <w:r w:rsidR="00073958">
        <w:rPr>
          <w:rFonts w:ascii="Times New Roman" w:hAnsi="Times New Roman" w:cs="Times New Roman"/>
          <w:sz w:val="28"/>
          <w:szCs w:val="28"/>
        </w:rPr>
        <w:t xml:space="preserve"> </w:t>
      </w:r>
      <w:proofErr w:type="gramStart"/>
      <w:r w:rsidR="00D37CB0" w:rsidRPr="00714B14">
        <w:rPr>
          <w:rFonts w:ascii="Times New Roman" w:hAnsi="Times New Roman" w:cs="Times New Roman"/>
          <w:sz w:val="28"/>
          <w:szCs w:val="28"/>
        </w:rPr>
        <w:t xml:space="preserve">Правила предоставления федеральной субсидии), и направлена на развитие городской среды в муниципальном образовании городской округ город Котельнич Кировской области (далее </w:t>
      </w:r>
      <w:r w:rsidR="00027AF9">
        <w:rPr>
          <w:rFonts w:ascii="Times New Roman" w:hAnsi="Times New Roman" w:cs="Times New Roman"/>
          <w:sz w:val="28"/>
          <w:szCs w:val="28"/>
        </w:rPr>
        <w:t>–</w:t>
      </w:r>
      <w:r w:rsidR="00D37CB0" w:rsidRPr="00714B14">
        <w:rPr>
          <w:rFonts w:ascii="Times New Roman" w:hAnsi="Times New Roman" w:cs="Times New Roman"/>
          <w:sz w:val="28"/>
          <w:szCs w:val="28"/>
        </w:rPr>
        <w:t xml:space="preserve"> г. Котельнич), благоустройство общественных территорий, дворовых территорий многоквартирных домов.</w:t>
      </w:r>
      <w:proofErr w:type="gramEnd"/>
    </w:p>
    <w:p w:rsidR="00073958" w:rsidRDefault="00073958" w:rsidP="00073958">
      <w:pPr>
        <w:pStyle w:val="ConsPlusTitle"/>
        <w:outlineLvl w:val="1"/>
        <w:rPr>
          <w:rFonts w:ascii="Times New Roman" w:hAnsi="Times New Roman" w:cs="Times New Roman"/>
          <w:sz w:val="28"/>
          <w:szCs w:val="28"/>
        </w:rPr>
      </w:pPr>
    </w:p>
    <w:p w:rsidR="00D37CB0" w:rsidRPr="00714B14" w:rsidRDefault="00D37CB0">
      <w:pPr>
        <w:pStyle w:val="ConsPlusTitle"/>
        <w:jc w:val="center"/>
        <w:outlineLvl w:val="1"/>
        <w:rPr>
          <w:rFonts w:ascii="Times New Roman" w:hAnsi="Times New Roman" w:cs="Times New Roman"/>
          <w:sz w:val="28"/>
          <w:szCs w:val="28"/>
        </w:rPr>
      </w:pPr>
      <w:r w:rsidRPr="00714B14">
        <w:rPr>
          <w:rFonts w:ascii="Times New Roman" w:hAnsi="Times New Roman" w:cs="Times New Roman"/>
          <w:sz w:val="28"/>
          <w:szCs w:val="28"/>
        </w:rPr>
        <w:t>П</w:t>
      </w:r>
      <w:r w:rsidR="00B84230">
        <w:rPr>
          <w:rFonts w:ascii="Times New Roman" w:hAnsi="Times New Roman" w:cs="Times New Roman"/>
          <w:sz w:val="28"/>
          <w:szCs w:val="28"/>
        </w:rPr>
        <w:t>аспорт муниципальной программы «</w:t>
      </w:r>
      <w:r w:rsidRPr="00714B14">
        <w:rPr>
          <w:rFonts w:ascii="Times New Roman" w:hAnsi="Times New Roman" w:cs="Times New Roman"/>
          <w:sz w:val="28"/>
          <w:szCs w:val="28"/>
        </w:rPr>
        <w:t>Формирование современной</w:t>
      </w:r>
    </w:p>
    <w:p w:rsidR="00D37CB0" w:rsidRPr="00714B14" w:rsidRDefault="00D37CB0">
      <w:pPr>
        <w:pStyle w:val="ConsPlusTitle"/>
        <w:jc w:val="center"/>
        <w:rPr>
          <w:rFonts w:ascii="Times New Roman" w:hAnsi="Times New Roman" w:cs="Times New Roman"/>
          <w:sz w:val="28"/>
          <w:szCs w:val="28"/>
        </w:rPr>
      </w:pPr>
      <w:r w:rsidRPr="00714B14">
        <w:rPr>
          <w:rFonts w:ascii="Times New Roman" w:hAnsi="Times New Roman" w:cs="Times New Roman"/>
          <w:sz w:val="28"/>
          <w:szCs w:val="28"/>
        </w:rPr>
        <w:t>городской среды муниципального образования городской округ</w:t>
      </w:r>
    </w:p>
    <w:p w:rsidR="00D37CB0" w:rsidRPr="00714B14" w:rsidRDefault="00D37CB0">
      <w:pPr>
        <w:pStyle w:val="ConsPlusTitle"/>
        <w:jc w:val="center"/>
        <w:rPr>
          <w:rFonts w:ascii="Times New Roman" w:hAnsi="Times New Roman" w:cs="Times New Roman"/>
          <w:sz w:val="28"/>
          <w:szCs w:val="28"/>
        </w:rPr>
      </w:pPr>
      <w:r w:rsidRPr="00714B14">
        <w:rPr>
          <w:rFonts w:ascii="Times New Roman" w:hAnsi="Times New Roman" w:cs="Times New Roman"/>
          <w:sz w:val="28"/>
          <w:szCs w:val="28"/>
        </w:rPr>
        <w:t>го</w:t>
      </w:r>
      <w:r w:rsidR="00B84230">
        <w:rPr>
          <w:rFonts w:ascii="Times New Roman" w:hAnsi="Times New Roman" w:cs="Times New Roman"/>
          <w:sz w:val="28"/>
          <w:szCs w:val="28"/>
        </w:rPr>
        <w:t>род Котельнич Кировской области»</w:t>
      </w:r>
      <w:r w:rsidRPr="00714B14">
        <w:rPr>
          <w:rFonts w:ascii="Times New Roman" w:hAnsi="Times New Roman" w:cs="Times New Roman"/>
          <w:sz w:val="28"/>
          <w:szCs w:val="28"/>
        </w:rPr>
        <w:t xml:space="preserve"> на 2018 </w:t>
      </w:r>
      <w:r w:rsidR="00027AF9">
        <w:rPr>
          <w:rFonts w:ascii="Times New Roman" w:hAnsi="Times New Roman" w:cs="Times New Roman"/>
          <w:sz w:val="28"/>
          <w:szCs w:val="28"/>
        </w:rPr>
        <w:t>–</w:t>
      </w:r>
      <w:r w:rsidRPr="00714B14">
        <w:rPr>
          <w:rFonts w:ascii="Times New Roman" w:hAnsi="Times New Roman" w:cs="Times New Roman"/>
          <w:sz w:val="28"/>
          <w:szCs w:val="28"/>
        </w:rPr>
        <w:t xml:space="preserve"> 20</w:t>
      </w:r>
      <w:r w:rsidR="00146ACA">
        <w:rPr>
          <w:rFonts w:ascii="Times New Roman" w:hAnsi="Times New Roman" w:cs="Times New Roman"/>
          <w:sz w:val="28"/>
          <w:szCs w:val="28"/>
        </w:rPr>
        <w:t>30</w:t>
      </w:r>
      <w:r w:rsidRPr="00714B14">
        <w:rPr>
          <w:rFonts w:ascii="Times New Roman" w:hAnsi="Times New Roman" w:cs="Times New Roman"/>
          <w:sz w:val="28"/>
          <w:szCs w:val="28"/>
        </w:rPr>
        <w:t xml:space="preserve"> годы</w:t>
      </w:r>
    </w:p>
    <w:p w:rsidR="00D37CB0" w:rsidRPr="00714B14" w:rsidRDefault="00D37CB0">
      <w:pPr>
        <w:pStyle w:val="ConsPlusTitle"/>
        <w:jc w:val="center"/>
        <w:rPr>
          <w:rFonts w:ascii="Times New Roman" w:hAnsi="Times New Roman" w:cs="Times New Roman"/>
          <w:sz w:val="28"/>
          <w:szCs w:val="28"/>
        </w:rPr>
      </w:pPr>
      <w:r w:rsidRPr="00714B14">
        <w:rPr>
          <w:rFonts w:ascii="Times New Roman" w:hAnsi="Times New Roman" w:cs="Times New Roman"/>
          <w:sz w:val="28"/>
          <w:szCs w:val="28"/>
        </w:rPr>
        <w:t xml:space="preserve">(далее </w:t>
      </w:r>
      <w:r w:rsidR="00027AF9">
        <w:rPr>
          <w:rFonts w:ascii="Times New Roman" w:hAnsi="Times New Roman" w:cs="Times New Roman"/>
          <w:sz w:val="28"/>
          <w:szCs w:val="28"/>
        </w:rPr>
        <w:t>–</w:t>
      </w:r>
      <w:r w:rsidRPr="00714B14">
        <w:rPr>
          <w:rFonts w:ascii="Times New Roman" w:hAnsi="Times New Roman" w:cs="Times New Roman"/>
          <w:sz w:val="28"/>
          <w:szCs w:val="28"/>
        </w:rPr>
        <w:t xml:space="preserve"> Программа)</w:t>
      </w:r>
    </w:p>
    <w:p w:rsidR="00D37CB0" w:rsidRPr="00714B14" w:rsidRDefault="00D37CB0">
      <w:pPr>
        <w:pStyle w:val="ConsPlusNormal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5747"/>
      </w:tblGrid>
      <w:tr w:rsidR="00D37CB0" w:rsidRPr="00714B14" w:rsidTr="00027AF9">
        <w:tc>
          <w:tcPr>
            <w:tcW w:w="3261" w:type="dxa"/>
          </w:tcPr>
          <w:p w:rsidR="00D37CB0" w:rsidRPr="00714B14" w:rsidRDefault="00D37CB0" w:rsidP="00027AF9">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Ответственныеисполнители</w:t>
            </w:r>
            <w:proofErr w:type="spellEnd"/>
            <w:r w:rsidRPr="00714B14">
              <w:rPr>
                <w:rFonts w:ascii="Times New Roman" w:hAnsi="Times New Roman" w:cs="Times New Roman"/>
                <w:sz w:val="28"/>
                <w:szCs w:val="28"/>
              </w:rPr>
              <w:t xml:space="preserve"> Программы</w:t>
            </w:r>
          </w:p>
        </w:tc>
        <w:tc>
          <w:tcPr>
            <w:tcW w:w="5747"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Администрация г. Котельнича</w:t>
            </w:r>
          </w:p>
        </w:tc>
      </w:tr>
      <w:tr w:rsidR="00D37CB0" w:rsidRPr="00714B14" w:rsidTr="00027AF9">
        <w:tc>
          <w:tcPr>
            <w:tcW w:w="3261" w:type="dxa"/>
          </w:tcPr>
          <w:p w:rsidR="00D37CB0" w:rsidRPr="00714B14" w:rsidRDefault="00D37CB0" w:rsidP="00027AF9">
            <w:pPr>
              <w:pStyle w:val="ConsPlusNormal0"/>
              <w:rPr>
                <w:rFonts w:ascii="Times New Roman" w:hAnsi="Times New Roman" w:cs="Times New Roman"/>
                <w:sz w:val="28"/>
                <w:szCs w:val="28"/>
              </w:rPr>
            </w:pPr>
            <w:r w:rsidRPr="00714B14">
              <w:rPr>
                <w:rFonts w:ascii="Times New Roman" w:hAnsi="Times New Roman" w:cs="Times New Roman"/>
                <w:sz w:val="28"/>
                <w:szCs w:val="28"/>
              </w:rPr>
              <w:lastRenderedPageBreak/>
              <w:t>Соисполнители Программы</w:t>
            </w:r>
          </w:p>
        </w:tc>
        <w:tc>
          <w:tcPr>
            <w:tcW w:w="5747"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Отсутствуют</w:t>
            </w:r>
          </w:p>
        </w:tc>
      </w:tr>
      <w:tr w:rsidR="00D37CB0" w:rsidRPr="00714B14" w:rsidTr="00027AF9">
        <w:tc>
          <w:tcPr>
            <w:tcW w:w="3261" w:type="dxa"/>
          </w:tcPr>
          <w:p w:rsidR="00D37CB0" w:rsidRPr="00714B14" w:rsidRDefault="00D37CB0" w:rsidP="00027AF9">
            <w:pPr>
              <w:pStyle w:val="ConsPlusNormal0"/>
              <w:rPr>
                <w:rFonts w:ascii="Times New Roman" w:hAnsi="Times New Roman" w:cs="Times New Roman"/>
                <w:sz w:val="28"/>
                <w:szCs w:val="28"/>
              </w:rPr>
            </w:pPr>
            <w:r w:rsidRPr="00714B14">
              <w:rPr>
                <w:rFonts w:ascii="Times New Roman" w:hAnsi="Times New Roman" w:cs="Times New Roman"/>
                <w:sz w:val="28"/>
                <w:szCs w:val="28"/>
              </w:rPr>
              <w:t>Наименование подпрограмм</w:t>
            </w:r>
          </w:p>
        </w:tc>
        <w:tc>
          <w:tcPr>
            <w:tcW w:w="5747"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Отсутствуют</w:t>
            </w:r>
          </w:p>
        </w:tc>
      </w:tr>
      <w:tr w:rsidR="00D37CB0" w:rsidRPr="00714B14" w:rsidTr="00027AF9">
        <w:tc>
          <w:tcPr>
            <w:tcW w:w="3261" w:type="dxa"/>
          </w:tcPr>
          <w:p w:rsidR="00D37CB0" w:rsidRPr="00714B14" w:rsidRDefault="00D37CB0" w:rsidP="00027AF9">
            <w:pPr>
              <w:pStyle w:val="ConsPlusNormal0"/>
              <w:rPr>
                <w:rFonts w:ascii="Times New Roman" w:hAnsi="Times New Roman" w:cs="Times New Roman"/>
                <w:sz w:val="28"/>
                <w:szCs w:val="28"/>
              </w:rPr>
            </w:pPr>
            <w:r w:rsidRPr="00714B14">
              <w:rPr>
                <w:rFonts w:ascii="Times New Roman" w:hAnsi="Times New Roman" w:cs="Times New Roman"/>
                <w:sz w:val="28"/>
                <w:szCs w:val="28"/>
              </w:rPr>
              <w:t>Участники Программы</w:t>
            </w:r>
          </w:p>
        </w:tc>
        <w:tc>
          <w:tcPr>
            <w:tcW w:w="5747"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Заинтересованные лица (предприятия, организации (в том числе товарищества собственников жилья, жилищные кооперативы или иные специализированные потребительские кооперативы), собственники помещений в многоквартирном жилом доме, граждане города)</w:t>
            </w:r>
          </w:p>
        </w:tc>
      </w:tr>
      <w:tr w:rsidR="00D37CB0" w:rsidRPr="00714B14" w:rsidTr="00027AF9">
        <w:tc>
          <w:tcPr>
            <w:tcW w:w="3261" w:type="dxa"/>
          </w:tcPr>
          <w:p w:rsidR="00D37CB0" w:rsidRPr="00714B14" w:rsidRDefault="00D37CB0" w:rsidP="00027AF9">
            <w:pPr>
              <w:pStyle w:val="ConsPlusNormal0"/>
              <w:rPr>
                <w:rFonts w:ascii="Times New Roman" w:hAnsi="Times New Roman" w:cs="Times New Roman"/>
                <w:sz w:val="28"/>
                <w:szCs w:val="28"/>
              </w:rPr>
            </w:pPr>
            <w:r w:rsidRPr="00714B14">
              <w:rPr>
                <w:rFonts w:ascii="Times New Roman" w:hAnsi="Times New Roman" w:cs="Times New Roman"/>
                <w:sz w:val="28"/>
                <w:szCs w:val="28"/>
              </w:rPr>
              <w:t>Цели Программы</w:t>
            </w:r>
          </w:p>
        </w:tc>
        <w:tc>
          <w:tcPr>
            <w:tcW w:w="5747"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Повышение качества и комфорта городской среды на территории г. Котельнича</w:t>
            </w:r>
          </w:p>
        </w:tc>
      </w:tr>
      <w:tr w:rsidR="00D37CB0" w:rsidRPr="00714B14" w:rsidTr="00027AF9">
        <w:tc>
          <w:tcPr>
            <w:tcW w:w="3261" w:type="dxa"/>
          </w:tcPr>
          <w:p w:rsidR="00D37CB0" w:rsidRPr="00714B14" w:rsidRDefault="00D37CB0" w:rsidP="00027AF9">
            <w:pPr>
              <w:pStyle w:val="ConsPlusNormal0"/>
              <w:rPr>
                <w:rFonts w:ascii="Times New Roman" w:hAnsi="Times New Roman" w:cs="Times New Roman"/>
                <w:sz w:val="28"/>
                <w:szCs w:val="28"/>
              </w:rPr>
            </w:pPr>
            <w:r w:rsidRPr="00714B14">
              <w:rPr>
                <w:rFonts w:ascii="Times New Roman" w:hAnsi="Times New Roman" w:cs="Times New Roman"/>
                <w:sz w:val="28"/>
                <w:szCs w:val="28"/>
              </w:rPr>
              <w:t>Задачи Программы</w:t>
            </w:r>
          </w:p>
        </w:tc>
        <w:tc>
          <w:tcPr>
            <w:tcW w:w="5747" w:type="dxa"/>
          </w:tcPr>
          <w:p w:rsidR="00027AF9"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Создание механизмов развития комфортной городской среды и комплексного развития </w:t>
            </w:r>
          </w:p>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г. Котельнича</w:t>
            </w:r>
          </w:p>
        </w:tc>
      </w:tr>
      <w:tr w:rsidR="00D37CB0" w:rsidRPr="00714B14" w:rsidTr="00027AF9">
        <w:tc>
          <w:tcPr>
            <w:tcW w:w="3261" w:type="dxa"/>
          </w:tcPr>
          <w:p w:rsidR="00D37CB0" w:rsidRPr="00714B14" w:rsidRDefault="00D37CB0" w:rsidP="00027AF9">
            <w:pPr>
              <w:pStyle w:val="ConsPlusNormal0"/>
              <w:rPr>
                <w:rFonts w:ascii="Times New Roman" w:hAnsi="Times New Roman" w:cs="Times New Roman"/>
                <w:sz w:val="28"/>
                <w:szCs w:val="28"/>
              </w:rPr>
            </w:pPr>
            <w:r w:rsidRPr="00714B14">
              <w:rPr>
                <w:rFonts w:ascii="Times New Roman" w:hAnsi="Times New Roman" w:cs="Times New Roman"/>
                <w:sz w:val="28"/>
                <w:szCs w:val="28"/>
              </w:rPr>
              <w:t>Целевые показатели эффективности реализации Программы</w:t>
            </w:r>
          </w:p>
        </w:tc>
        <w:tc>
          <w:tcPr>
            <w:tcW w:w="5747"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Количество благоустроенных дворовых территорий;</w:t>
            </w:r>
          </w:p>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доля благоустроенных дворовых территорий в количестве запланированных к реализации в течение отчетного года дворовых территорий, нуждающихся в благоустройстве;</w:t>
            </w:r>
          </w:p>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количество благоустроенных общественных территорий;</w:t>
            </w:r>
          </w:p>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доля благоустроенных общественных территорий в количестве запланированных к реализации в течение отчетного года общественных территорий, нуждающихся в благоустройстве;</w:t>
            </w:r>
          </w:p>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доля граждан, принявших участие в решении вопросов развития городской среды, от общего количества граждан в возрасте от 14 лет, проживающих на территории </w:t>
            </w:r>
            <w:r w:rsidR="00073958">
              <w:rPr>
                <w:rFonts w:ascii="Times New Roman" w:hAnsi="Times New Roman" w:cs="Times New Roman"/>
                <w:sz w:val="28"/>
                <w:szCs w:val="28"/>
              </w:rPr>
              <w:t xml:space="preserve">                   </w:t>
            </w:r>
            <w:r w:rsidRPr="00714B14">
              <w:rPr>
                <w:rFonts w:ascii="Times New Roman" w:hAnsi="Times New Roman" w:cs="Times New Roman"/>
                <w:sz w:val="28"/>
                <w:szCs w:val="28"/>
              </w:rPr>
              <w:t>г. Котельнича</w:t>
            </w:r>
          </w:p>
        </w:tc>
      </w:tr>
      <w:tr w:rsidR="00D37CB0" w:rsidRPr="00714B14" w:rsidTr="00027AF9">
        <w:tc>
          <w:tcPr>
            <w:tcW w:w="3261" w:type="dxa"/>
          </w:tcPr>
          <w:p w:rsidR="00D37CB0" w:rsidRPr="00714B14" w:rsidRDefault="00D37CB0" w:rsidP="00027AF9">
            <w:pPr>
              <w:pStyle w:val="ConsPlusNormal0"/>
              <w:rPr>
                <w:rFonts w:ascii="Times New Roman" w:hAnsi="Times New Roman" w:cs="Times New Roman"/>
                <w:sz w:val="28"/>
                <w:szCs w:val="28"/>
              </w:rPr>
            </w:pPr>
            <w:r w:rsidRPr="00714B14">
              <w:rPr>
                <w:rFonts w:ascii="Times New Roman" w:hAnsi="Times New Roman" w:cs="Times New Roman"/>
                <w:sz w:val="28"/>
                <w:szCs w:val="28"/>
              </w:rPr>
              <w:t>Срок реализации Программы</w:t>
            </w:r>
          </w:p>
        </w:tc>
        <w:tc>
          <w:tcPr>
            <w:tcW w:w="5747"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2018 </w:t>
            </w:r>
            <w:r w:rsidR="00027AF9">
              <w:rPr>
                <w:rFonts w:ascii="Times New Roman" w:hAnsi="Times New Roman" w:cs="Times New Roman"/>
                <w:sz w:val="28"/>
                <w:szCs w:val="28"/>
              </w:rPr>
              <w:t>–</w:t>
            </w:r>
            <w:r w:rsidRPr="00714B14">
              <w:rPr>
                <w:rFonts w:ascii="Times New Roman" w:hAnsi="Times New Roman" w:cs="Times New Roman"/>
                <w:sz w:val="28"/>
                <w:szCs w:val="28"/>
              </w:rPr>
              <w:t xml:space="preserve"> 20</w:t>
            </w:r>
            <w:r w:rsidR="00146ACA">
              <w:rPr>
                <w:rFonts w:ascii="Times New Roman" w:hAnsi="Times New Roman" w:cs="Times New Roman"/>
                <w:sz w:val="28"/>
                <w:szCs w:val="28"/>
              </w:rPr>
              <w:t>30</w:t>
            </w:r>
            <w:r w:rsidRPr="00714B14">
              <w:rPr>
                <w:rFonts w:ascii="Times New Roman" w:hAnsi="Times New Roman" w:cs="Times New Roman"/>
                <w:sz w:val="28"/>
                <w:szCs w:val="28"/>
              </w:rPr>
              <w:t xml:space="preserve"> годы</w:t>
            </w:r>
          </w:p>
        </w:tc>
      </w:tr>
      <w:tr w:rsidR="00D37CB0" w:rsidRPr="00714B14" w:rsidTr="00027AF9">
        <w:tblPrEx>
          <w:tblBorders>
            <w:insideH w:val="nil"/>
          </w:tblBorders>
        </w:tblPrEx>
        <w:trPr>
          <w:trHeight w:val="606"/>
        </w:trPr>
        <w:tc>
          <w:tcPr>
            <w:tcW w:w="3261" w:type="dxa"/>
            <w:tcBorders>
              <w:bottom w:val="nil"/>
            </w:tcBorders>
          </w:tcPr>
          <w:p w:rsidR="00D37CB0" w:rsidRPr="00714B14" w:rsidRDefault="00D37CB0" w:rsidP="00027AF9">
            <w:pPr>
              <w:pStyle w:val="ConsPlusNormal0"/>
              <w:rPr>
                <w:rFonts w:ascii="Times New Roman" w:hAnsi="Times New Roman" w:cs="Times New Roman"/>
                <w:sz w:val="28"/>
                <w:szCs w:val="28"/>
              </w:rPr>
            </w:pPr>
            <w:r w:rsidRPr="00714B14">
              <w:rPr>
                <w:rFonts w:ascii="Times New Roman" w:hAnsi="Times New Roman" w:cs="Times New Roman"/>
                <w:sz w:val="28"/>
                <w:szCs w:val="28"/>
              </w:rPr>
              <w:t>Объем финансового обеспечения Программы</w:t>
            </w:r>
          </w:p>
        </w:tc>
        <w:tc>
          <w:tcPr>
            <w:tcW w:w="5747" w:type="dxa"/>
            <w:tcBorders>
              <w:bottom w:val="nil"/>
            </w:tcBorders>
          </w:tcPr>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Общий объем финансирования – </w:t>
            </w:r>
            <w:r w:rsidR="00ED38D9" w:rsidRPr="00ED38D9">
              <w:rPr>
                <w:rFonts w:ascii="Times New Roman" w:hAnsi="Times New Roman"/>
                <w:color w:val="000000"/>
                <w:sz w:val="28"/>
                <w:szCs w:val="28"/>
              </w:rPr>
              <w:t>82104,028</w:t>
            </w:r>
            <w:r w:rsidR="00ED38D9">
              <w:rPr>
                <w:rFonts w:ascii="Times New Roman" w:hAnsi="Times New Roman"/>
                <w:color w:val="000000"/>
                <w:sz w:val="24"/>
                <w:szCs w:val="24"/>
              </w:rPr>
              <w:t xml:space="preserve"> </w:t>
            </w:r>
            <w:r w:rsidRPr="00714B14">
              <w:rPr>
                <w:rFonts w:ascii="Times New Roman" w:hAnsi="Times New Roman" w:cs="Times New Roman"/>
                <w:sz w:val="28"/>
                <w:szCs w:val="28"/>
              </w:rPr>
              <w:t>тыс. рублей, в том числе:</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2018 год – 9380,57 тыс. рублей, из них:</w:t>
            </w:r>
          </w:p>
          <w:p w:rsidR="00582928"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средства федерального бюджета – 7 730,97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средства областного бюджета – 406,8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средства бюджета города – 1 242,8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2019 год – 12644,6 тыс. рублей, из них:</w:t>
            </w:r>
          </w:p>
          <w:p w:rsidR="00D37CB0" w:rsidRPr="00714B14" w:rsidRDefault="00DA6217" w:rsidP="00A40A1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средства федерального бюджета –                  </w:t>
            </w:r>
            <w:r w:rsidR="00D37CB0" w:rsidRPr="00714B14">
              <w:rPr>
                <w:rFonts w:ascii="Times New Roman" w:hAnsi="Times New Roman" w:cs="Times New Roman"/>
                <w:sz w:val="28"/>
                <w:szCs w:val="28"/>
              </w:rPr>
              <w:t>11 627,15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средства областного бюджета – 117,45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средства бюджета города – 900,0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2020 год – 11291,7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средства федерального бюджета – 10 601,7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средства областного бюджета – 107,1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средства бюджета города – 582,9 тыс. рублей.</w:t>
            </w:r>
          </w:p>
          <w:p w:rsidR="00D37CB0" w:rsidRPr="00714B14" w:rsidRDefault="00D37CB0" w:rsidP="00A40A13">
            <w:pPr>
              <w:pStyle w:val="ConsPlusNormal0"/>
              <w:jc w:val="both"/>
              <w:rPr>
                <w:rFonts w:ascii="Times New Roman" w:hAnsi="Times New Roman" w:cs="Times New Roman"/>
                <w:b/>
                <w:sz w:val="28"/>
                <w:szCs w:val="28"/>
              </w:rPr>
            </w:pPr>
            <w:r w:rsidRPr="00714B14">
              <w:rPr>
                <w:rFonts w:ascii="Times New Roman" w:hAnsi="Times New Roman" w:cs="Times New Roman"/>
                <w:sz w:val="28"/>
                <w:szCs w:val="28"/>
              </w:rPr>
              <w:t>2021 год – 10612,581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средства федерального бюджета – 10 200,96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средства областного бюджета – 103,04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средства бюджета города – 308,581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2022 год – </w:t>
            </w:r>
            <w:r w:rsidR="00E223ED">
              <w:rPr>
                <w:rFonts w:ascii="Times New Roman" w:hAnsi="Times New Roman" w:cs="Times New Roman"/>
                <w:sz w:val="28"/>
                <w:szCs w:val="28"/>
              </w:rPr>
              <w:t>11278</w:t>
            </w:r>
            <w:r w:rsidRPr="00714B14">
              <w:rPr>
                <w:rFonts w:ascii="Times New Roman" w:hAnsi="Times New Roman" w:cs="Times New Roman"/>
                <w:sz w:val="28"/>
                <w:szCs w:val="28"/>
              </w:rPr>
              <w:t>,</w:t>
            </w:r>
            <w:r w:rsidR="00E223ED">
              <w:rPr>
                <w:rFonts w:ascii="Times New Roman" w:hAnsi="Times New Roman" w:cs="Times New Roman"/>
                <w:sz w:val="28"/>
                <w:szCs w:val="28"/>
              </w:rPr>
              <w:t>8</w:t>
            </w:r>
            <w:r w:rsidRPr="00714B14">
              <w:rPr>
                <w:rFonts w:ascii="Times New Roman" w:hAnsi="Times New Roman" w:cs="Times New Roman"/>
                <w:sz w:val="28"/>
                <w:szCs w:val="28"/>
              </w:rPr>
              <w:t xml:space="preserve">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средства федерального бюджета – 10688,535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средства областного бюджета – 107,965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средства бюджета города – </w:t>
            </w:r>
            <w:r w:rsidR="00E223ED">
              <w:rPr>
                <w:rFonts w:ascii="Times New Roman" w:hAnsi="Times New Roman" w:cs="Times New Roman"/>
                <w:sz w:val="28"/>
                <w:szCs w:val="28"/>
              </w:rPr>
              <w:t>482,3</w:t>
            </w:r>
            <w:r w:rsidRPr="00714B14">
              <w:rPr>
                <w:rFonts w:ascii="Times New Roman" w:hAnsi="Times New Roman" w:cs="Times New Roman"/>
                <w:sz w:val="28"/>
                <w:szCs w:val="28"/>
              </w:rPr>
              <w:t xml:space="preserve">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2023 год – </w:t>
            </w:r>
            <w:r w:rsidR="00DE6B98">
              <w:rPr>
                <w:rFonts w:ascii="Times New Roman" w:hAnsi="Times New Roman" w:cs="Times New Roman"/>
                <w:sz w:val="28"/>
                <w:szCs w:val="28"/>
              </w:rPr>
              <w:t>12040,677</w:t>
            </w:r>
            <w:r w:rsidRPr="00714B14">
              <w:rPr>
                <w:rFonts w:ascii="Times New Roman" w:hAnsi="Times New Roman" w:cs="Times New Roman"/>
                <w:sz w:val="28"/>
                <w:szCs w:val="28"/>
              </w:rPr>
              <w:t xml:space="preserve">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средства федерального бюджета – </w:t>
            </w:r>
            <w:r w:rsidR="00DE6B98">
              <w:rPr>
                <w:rFonts w:ascii="Times New Roman" w:hAnsi="Times New Roman" w:cs="Times New Roman"/>
                <w:sz w:val="28"/>
                <w:szCs w:val="28"/>
              </w:rPr>
              <w:t>10161,36</w:t>
            </w:r>
            <w:r w:rsidRPr="00714B14">
              <w:rPr>
                <w:rFonts w:ascii="Times New Roman" w:hAnsi="Times New Roman" w:cs="Times New Roman"/>
                <w:sz w:val="28"/>
                <w:szCs w:val="28"/>
              </w:rPr>
              <w:t xml:space="preserve">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средства областного бюджета – </w:t>
            </w:r>
            <w:r w:rsidR="00DE6B98">
              <w:rPr>
                <w:rFonts w:ascii="Times New Roman" w:hAnsi="Times New Roman" w:cs="Times New Roman"/>
                <w:sz w:val="28"/>
                <w:szCs w:val="28"/>
              </w:rPr>
              <w:t>102,64</w:t>
            </w:r>
            <w:r w:rsidRPr="00714B14">
              <w:rPr>
                <w:rFonts w:ascii="Times New Roman" w:hAnsi="Times New Roman" w:cs="Times New Roman"/>
                <w:sz w:val="28"/>
                <w:szCs w:val="28"/>
              </w:rPr>
              <w:t xml:space="preserve">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средства бюджета города – </w:t>
            </w:r>
            <w:r w:rsidR="00DE6B98">
              <w:rPr>
                <w:rFonts w:ascii="Times New Roman" w:hAnsi="Times New Roman" w:cs="Times New Roman"/>
                <w:sz w:val="28"/>
                <w:szCs w:val="28"/>
              </w:rPr>
              <w:t>1776,677</w:t>
            </w:r>
            <w:r w:rsidRPr="00714B14">
              <w:rPr>
                <w:rFonts w:ascii="Times New Roman" w:hAnsi="Times New Roman" w:cs="Times New Roman"/>
                <w:sz w:val="28"/>
                <w:szCs w:val="28"/>
              </w:rPr>
              <w:t xml:space="preserve"> 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20</w:t>
            </w:r>
            <w:r w:rsidR="00714B14">
              <w:rPr>
                <w:rFonts w:ascii="Times New Roman" w:hAnsi="Times New Roman" w:cs="Times New Roman"/>
                <w:sz w:val="28"/>
                <w:szCs w:val="28"/>
              </w:rPr>
              <w:t>2</w:t>
            </w:r>
            <w:r w:rsidR="00477683">
              <w:rPr>
                <w:rFonts w:ascii="Times New Roman" w:hAnsi="Times New Roman" w:cs="Times New Roman"/>
                <w:sz w:val="28"/>
                <w:szCs w:val="28"/>
              </w:rPr>
              <w:t>4</w:t>
            </w:r>
            <w:r w:rsidRPr="00714B14">
              <w:rPr>
                <w:rFonts w:ascii="Times New Roman" w:hAnsi="Times New Roman" w:cs="Times New Roman"/>
                <w:sz w:val="28"/>
                <w:szCs w:val="28"/>
              </w:rPr>
              <w:t xml:space="preserve"> год – </w:t>
            </w:r>
            <w:r w:rsidR="00ED38D9" w:rsidRPr="00ED38D9">
              <w:rPr>
                <w:rFonts w:ascii="Times New Roman" w:hAnsi="Times New Roman"/>
                <w:color w:val="000000"/>
                <w:sz w:val="28"/>
                <w:szCs w:val="28"/>
              </w:rPr>
              <w:t>10736,1</w:t>
            </w:r>
            <w:r w:rsidR="00ED38D9">
              <w:rPr>
                <w:rFonts w:ascii="Times New Roman" w:hAnsi="Times New Roman"/>
                <w:color w:val="000000"/>
              </w:rPr>
              <w:t xml:space="preserve"> </w:t>
            </w:r>
            <w:r w:rsidRPr="00714B14">
              <w:rPr>
                <w:rFonts w:ascii="Times New Roman" w:hAnsi="Times New Roman" w:cs="Times New Roman"/>
                <w:sz w:val="28"/>
                <w:szCs w:val="28"/>
              </w:rPr>
              <w:t>тыс. рублей:</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средства федерального бюджета – </w:t>
            </w:r>
            <w:r w:rsidR="00DE6B98">
              <w:rPr>
                <w:rFonts w:ascii="Times New Roman" w:hAnsi="Times New Roman" w:cs="Times New Roman"/>
                <w:sz w:val="28"/>
                <w:szCs w:val="28"/>
              </w:rPr>
              <w:t>9169,8</w:t>
            </w:r>
            <w:r w:rsidRPr="00714B14">
              <w:rPr>
                <w:rFonts w:ascii="Times New Roman" w:hAnsi="Times New Roman" w:cs="Times New Roman"/>
                <w:sz w:val="28"/>
                <w:szCs w:val="28"/>
              </w:rPr>
              <w:t xml:space="preserve"> тыс. рублей;</w:t>
            </w:r>
          </w:p>
          <w:p w:rsidR="00D37CB0" w:rsidRPr="00714B14" w:rsidRDefault="00DE6B98" w:rsidP="00A40A13">
            <w:pPr>
              <w:pStyle w:val="a3"/>
              <w:ind w:firstLine="0"/>
              <w:rPr>
                <w:szCs w:val="28"/>
              </w:rPr>
            </w:pPr>
            <w:r>
              <w:rPr>
                <w:szCs w:val="28"/>
              </w:rPr>
              <w:t>средства областного бюджета – 92,7</w:t>
            </w:r>
            <w:r w:rsidR="00D37CB0" w:rsidRPr="00714B14">
              <w:rPr>
                <w:szCs w:val="28"/>
              </w:rPr>
              <w:t xml:space="preserve"> тыс. рублей;</w:t>
            </w:r>
          </w:p>
          <w:p w:rsidR="00D37CB0" w:rsidRDefault="00DE6B98" w:rsidP="00A40A13">
            <w:pPr>
              <w:pStyle w:val="a3"/>
              <w:ind w:firstLine="0"/>
              <w:rPr>
                <w:szCs w:val="28"/>
              </w:rPr>
            </w:pPr>
            <w:r>
              <w:rPr>
                <w:szCs w:val="28"/>
              </w:rPr>
              <w:t xml:space="preserve">средства бюджета города – </w:t>
            </w:r>
            <w:r w:rsidR="00ED38D9">
              <w:t xml:space="preserve">1473,6 </w:t>
            </w:r>
            <w:r w:rsidR="00D37CB0" w:rsidRPr="00714B14">
              <w:rPr>
                <w:szCs w:val="28"/>
              </w:rPr>
              <w:t>тыс. рублей.</w:t>
            </w:r>
          </w:p>
          <w:p w:rsidR="003D780B" w:rsidRPr="00714B14" w:rsidRDefault="003D780B"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20</w:t>
            </w:r>
            <w:r>
              <w:rPr>
                <w:rFonts w:ascii="Times New Roman" w:hAnsi="Times New Roman" w:cs="Times New Roman"/>
                <w:sz w:val="28"/>
                <w:szCs w:val="28"/>
              </w:rPr>
              <w:t>25</w:t>
            </w:r>
            <w:r w:rsidRPr="00714B14">
              <w:rPr>
                <w:rFonts w:ascii="Times New Roman" w:hAnsi="Times New Roman" w:cs="Times New Roman"/>
                <w:sz w:val="28"/>
                <w:szCs w:val="28"/>
              </w:rPr>
              <w:t xml:space="preserve"> год –</w:t>
            </w:r>
            <w:r w:rsidR="00ED38D9">
              <w:rPr>
                <w:rFonts w:ascii="Times New Roman" w:hAnsi="Times New Roman" w:cs="Times New Roman"/>
                <w:sz w:val="28"/>
                <w:szCs w:val="28"/>
              </w:rPr>
              <w:t xml:space="preserve"> 4119,0</w:t>
            </w:r>
            <w:r w:rsidRPr="00714B14">
              <w:rPr>
                <w:rFonts w:ascii="Times New Roman" w:hAnsi="Times New Roman" w:cs="Times New Roman"/>
                <w:sz w:val="28"/>
                <w:szCs w:val="28"/>
              </w:rPr>
              <w:t xml:space="preserve"> тыс. рублей:</w:t>
            </w:r>
          </w:p>
          <w:p w:rsidR="003D780B" w:rsidRPr="00714B14" w:rsidRDefault="003D780B"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средства федерального бюджета – </w:t>
            </w:r>
            <w:r w:rsidR="002E7113">
              <w:rPr>
                <w:rFonts w:ascii="Times New Roman" w:hAnsi="Times New Roman" w:cs="Times New Roman"/>
                <w:sz w:val="28"/>
                <w:szCs w:val="28"/>
              </w:rPr>
              <w:t>0</w:t>
            </w:r>
            <w:r w:rsidRPr="00714B14">
              <w:rPr>
                <w:rFonts w:ascii="Times New Roman" w:hAnsi="Times New Roman" w:cs="Times New Roman"/>
                <w:sz w:val="28"/>
                <w:szCs w:val="28"/>
              </w:rPr>
              <w:t xml:space="preserve"> тыс. рублей;</w:t>
            </w:r>
          </w:p>
          <w:p w:rsidR="003D780B" w:rsidRPr="00714B14" w:rsidRDefault="003D780B" w:rsidP="00A40A13">
            <w:pPr>
              <w:pStyle w:val="a3"/>
              <w:ind w:firstLine="0"/>
              <w:rPr>
                <w:szCs w:val="28"/>
              </w:rPr>
            </w:pPr>
            <w:r w:rsidRPr="00714B14">
              <w:rPr>
                <w:szCs w:val="28"/>
              </w:rPr>
              <w:t>средства областного бюджета</w:t>
            </w:r>
            <w:r w:rsidR="00DA6217">
              <w:rPr>
                <w:szCs w:val="28"/>
              </w:rPr>
              <w:t xml:space="preserve"> –</w:t>
            </w:r>
            <w:r w:rsidR="002E7113">
              <w:rPr>
                <w:szCs w:val="28"/>
              </w:rPr>
              <w:t>0</w:t>
            </w:r>
            <w:r w:rsidRPr="00714B14">
              <w:rPr>
                <w:szCs w:val="28"/>
              </w:rPr>
              <w:t xml:space="preserve"> тыс. рублей;</w:t>
            </w:r>
          </w:p>
          <w:p w:rsidR="00D37CB0" w:rsidRDefault="003D780B" w:rsidP="00A40A13">
            <w:pPr>
              <w:pStyle w:val="a3"/>
              <w:ind w:firstLine="0"/>
              <w:rPr>
                <w:szCs w:val="28"/>
              </w:rPr>
            </w:pPr>
            <w:r w:rsidRPr="00714B14">
              <w:rPr>
                <w:szCs w:val="28"/>
              </w:rPr>
              <w:t>средства бюджета города</w:t>
            </w:r>
            <w:r w:rsidR="00DA6217">
              <w:rPr>
                <w:szCs w:val="28"/>
              </w:rPr>
              <w:t xml:space="preserve"> –</w:t>
            </w:r>
            <w:r w:rsidR="00ED38D9">
              <w:rPr>
                <w:szCs w:val="28"/>
              </w:rPr>
              <w:t xml:space="preserve"> 4119,0</w:t>
            </w:r>
            <w:r w:rsidRPr="00714B14">
              <w:rPr>
                <w:szCs w:val="28"/>
              </w:rPr>
              <w:t xml:space="preserve"> тыс. рублей</w:t>
            </w:r>
            <w:r w:rsidR="00DE6B98">
              <w:rPr>
                <w:szCs w:val="28"/>
              </w:rPr>
              <w:t>.</w:t>
            </w:r>
          </w:p>
          <w:p w:rsidR="00DE6B98" w:rsidRDefault="00DE6B98" w:rsidP="00A40A13">
            <w:pPr>
              <w:pStyle w:val="a3"/>
              <w:ind w:firstLine="0"/>
              <w:rPr>
                <w:szCs w:val="28"/>
              </w:rPr>
            </w:pPr>
            <w:r>
              <w:rPr>
                <w:szCs w:val="28"/>
              </w:rPr>
              <w:t>2026 год – 0 тыс. рублей:</w:t>
            </w:r>
          </w:p>
          <w:p w:rsidR="00DE6B98" w:rsidRDefault="00DE6B98" w:rsidP="00A40A13">
            <w:pPr>
              <w:pStyle w:val="a3"/>
              <w:ind w:firstLine="0"/>
              <w:rPr>
                <w:szCs w:val="28"/>
              </w:rPr>
            </w:pPr>
            <w:r>
              <w:rPr>
                <w:szCs w:val="28"/>
              </w:rPr>
              <w:t>средства федерального бюджета –</w:t>
            </w:r>
            <w:r w:rsidR="002E7113">
              <w:rPr>
                <w:szCs w:val="28"/>
              </w:rPr>
              <w:t xml:space="preserve"> 0</w:t>
            </w:r>
            <w:r>
              <w:rPr>
                <w:szCs w:val="28"/>
              </w:rPr>
              <w:t xml:space="preserve"> тыс. рублей;</w:t>
            </w:r>
          </w:p>
          <w:p w:rsidR="00DE6B98" w:rsidRDefault="00DE6B98" w:rsidP="00A40A13">
            <w:pPr>
              <w:pStyle w:val="a3"/>
              <w:ind w:firstLine="0"/>
              <w:rPr>
                <w:szCs w:val="28"/>
              </w:rPr>
            </w:pPr>
            <w:r>
              <w:rPr>
                <w:szCs w:val="28"/>
              </w:rPr>
              <w:t xml:space="preserve">средства областного бюджета – </w:t>
            </w:r>
            <w:r w:rsidR="002E7113">
              <w:rPr>
                <w:szCs w:val="28"/>
              </w:rPr>
              <w:t xml:space="preserve">0 </w:t>
            </w:r>
            <w:r>
              <w:rPr>
                <w:szCs w:val="28"/>
              </w:rPr>
              <w:t>тыс. рублей;</w:t>
            </w:r>
          </w:p>
          <w:p w:rsidR="00DE6B98" w:rsidRDefault="00DE6B98" w:rsidP="00A40A13">
            <w:pPr>
              <w:pStyle w:val="a3"/>
              <w:ind w:firstLine="0"/>
              <w:rPr>
                <w:szCs w:val="28"/>
              </w:rPr>
            </w:pPr>
            <w:r>
              <w:rPr>
                <w:szCs w:val="28"/>
              </w:rPr>
              <w:t xml:space="preserve">средства бюджета города – </w:t>
            </w:r>
            <w:r w:rsidR="002E7113">
              <w:rPr>
                <w:szCs w:val="28"/>
              </w:rPr>
              <w:t xml:space="preserve">0 </w:t>
            </w:r>
            <w:r>
              <w:rPr>
                <w:szCs w:val="28"/>
              </w:rPr>
              <w:t>тыс. рублей.</w:t>
            </w:r>
          </w:p>
          <w:p w:rsidR="00DE6B98" w:rsidRDefault="00DE6B98" w:rsidP="00DE6B98">
            <w:pPr>
              <w:pStyle w:val="a3"/>
              <w:ind w:firstLine="0"/>
              <w:rPr>
                <w:szCs w:val="28"/>
              </w:rPr>
            </w:pPr>
            <w:r>
              <w:rPr>
                <w:szCs w:val="28"/>
              </w:rPr>
              <w:t>2027 год – 0 тыс. рублей:</w:t>
            </w:r>
          </w:p>
          <w:p w:rsidR="00DE6B98" w:rsidRDefault="00DE6B98" w:rsidP="00DE6B98">
            <w:pPr>
              <w:pStyle w:val="a3"/>
              <w:ind w:firstLine="0"/>
              <w:rPr>
                <w:szCs w:val="28"/>
              </w:rPr>
            </w:pPr>
            <w:r>
              <w:rPr>
                <w:szCs w:val="28"/>
              </w:rPr>
              <w:t xml:space="preserve">средства федерального бюджета – </w:t>
            </w:r>
            <w:r w:rsidR="002E7113">
              <w:rPr>
                <w:szCs w:val="28"/>
              </w:rPr>
              <w:t xml:space="preserve">0 </w:t>
            </w:r>
            <w:r>
              <w:rPr>
                <w:szCs w:val="28"/>
              </w:rPr>
              <w:t>тыс. рублей;</w:t>
            </w:r>
          </w:p>
          <w:p w:rsidR="00DE6B98" w:rsidRDefault="00DE6B98" w:rsidP="00DE6B98">
            <w:pPr>
              <w:pStyle w:val="a3"/>
              <w:ind w:firstLine="0"/>
              <w:rPr>
                <w:szCs w:val="28"/>
              </w:rPr>
            </w:pPr>
            <w:r>
              <w:rPr>
                <w:szCs w:val="28"/>
              </w:rPr>
              <w:t xml:space="preserve">средства областного бюджета – </w:t>
            </w:r>
            <w:r w:rsidR="002E7113">
              <w:rPr>
                <w:szCs w:val="28"/>
              </w:rPr>
              <w:t xml:space="preserve">0 </w:t>
            </w:r>
            <w:r>
              <w:rPr>
                <w:szCs w:val="28"/>
              </w:rPr>
              <w:t>тыс. рублей;</w:t>
            </w:r>
          </w:p>
          <w:p w:rsidR="00DE6B98" w:rsidRDefault="00DE6B98" w:rsidP="00DE6B98">
            <w:pPr>
              <w:pStyle w:val="a3"/>
              <w:ind w:firstLine="0"/>
              <w:rPr>
                <w:szCs w:val="28"/>
              </w:rPr>
            </w:pPr>
            <w:r>
              <w:rPr>
                <w:szCs w:val="28"/>
              </w:rPr>
              <w:t xml:space="preserve">средства бюджета города – </w:t>
            </w:r>
            <w:r w:rsidR="002E7113">
              <w:rPr>
                <w:szCs w:val="28"/>
              </w:rPr>
              <w:t xml:space="preserve">0 </w:t>
            </w:r>
            <w:r>
              <w:rPr>
                <w:szCs w:val="28"/>
              </w:rPr>
              <w:t>тыс. рублей.</w:t>
            </w:r>
          </w:p>
          <w:p w:rsidR="00DE6B98" w:rsidRDefault="00DE6B98" w:rsidP="00DE6B98">
            <w:pPr>
              <w:pStyle w:val="a3"/>
              <w:ind w:firstLine="0"/>
              <w:rPr>
                <w:szCs w:val="28"/>
              </w:rPr>
            </w:pPr>
            <w:r>
              <w:rPr>
                <w:szCs w:val="28"/>
              </w:rPr>
              <w:t>2028 год – 0 тыс. рублей:</w:t>
            </w:r>
          </w:p>
          <w:p w:rsidR="00DE6B98" w:rsidRDefault="00DE6B98" w:rsidP="00DE6B98">
            <w:pPr>
              <w:pStyle w:val="a3"/>
              <w:ind w:firstLine="0"/>
              <w:rPr>
                <w:szCs w:val="28"/>
              </w:rPr>
            </w:pPr>
            <w:r>
              <w:rPr>
                <w:szCs w:val="28"/>
              </w:rPr>
              <w:t xml:space="preserve">средства федерального бюджета – </w:t>
            </w:r>
            <w:r w:rsidR="002E7113">
              <w:rPr>
                <w:szCs w:val="28"/>
              </w:rPr>
              <w:t xml:space="preserve">0 </w:t>
            </w:r>
            <w:r>
              <w:rPr>
                <w:szCs w:val="28"/>
              </w:rPr>
              <w:t>тыс. рублей;</w:t>
            </w:r>
          </w:p>
          <w:p w:rsidR="00DE6B98" w:rsidRDefault="00DE6B98" w:rsidP="00DE6B98">
            <w:pPr>
              <w:pStyle w:val="a3"/>
              <w:ind w:firstLine="0"/>
              <w:rPr>
                <w:szCs w:val="28"/>
              </w:rPr>
            </w:pPr>
            <w:r>
              <w:rPr>
                <w:szCs w:val="28"/>
              </w:rPr>
              <w:t xml:space="preserve">средства областного бюджета – </w:t>
            </w:r>
            <w:r w:rsidR="002E7113">
              <w:rPr>
                <w:szCs w:val="28"/>
              </w:rPr>
              <w:t xml:space="preserve">0 </w:t>
            </w:r>
            <w:r>
              <w:rPr>
                <w:szCs w:val="28"/>
              </w:rPr>
              <w:t>тыс. рублей;</w:t>
            </w:r>
          </w:p>
          <w:p w:rsidR="00DE6B98" w:rsidRDefault="00DE6B98" w:rsidP="00DE6B98">
            <w:pPr>
              <w:pStyle w:val="a3"/>
              <w:ind w:firstLine="0"/>
              <w:rPr>
                <w:szCs w:val="28"/>
              </w:rPr>
            </w:pPr>
            <w:r>
              <w:rPr>
                <w:szCs w:val="28"/>
              </w:rPr>
              <w:t xml:space="preserve">средства бюджета города – </w:t>
            </w:r>
            <w:r w:rsidR="002E7113">
              <w:rPr>
                <w:szCs w:val="28"/>
              </w:rPr>
              <w:t xml:space="preserve">0 </w:t>
            </w:r>
            <w:r>
              <w:rPr>
                <w:szCs w:val="28"/>
              </w:rPr>
              <w:t>тыс. рублей.</w:t>
            </w:r>
          </w:p>
          <w:p w:rsidR="00DE6B98" w:rsidRDefault="00DE6B98" w:rsidP="00DE6B98">
            <w:pPr>
              <w:pStyle w:val="a3"/>
              <w:ind w:firstLine="0"/>
              <w:rPr>
                <w:szCs w:val="28"/>
              </w:rPr>
            </w:pPr>
            <w:r>
              <w:rPr>
                <w:szCs w:val="28"/>
              </w:rPr>
              <w:t>2029 год – 0 тыс. рублей:</w:t>
            </w:r>
          </w:p>
          <w:p w:rsidR="00DE6B98" w:rsidRDefault="00DE6B98" w:rsidP="00DE6B98">
            <w:pPr>
              <w:pStyle w:val="a3"/>
              <w:ind w:firstLine="0"/>
              <w:rPr>
                <w:szCs w:val="28"/>
              </w:rPr>
            </w:pPr>
            <w:r>
              <w:rPr>
                <w:szCs w:val="28"/>
              </w:rPr>
              <w:t xml:space="preserve">средства федерального бюджета – </w:t>
            </w:r>
            <w:r w:rsidR="002E7113">
              <w:rPr>
                <w:szCs w:val="28"/>
              </w:rPr>
              <w:t xml:space="preserve">0 </w:t>
            </w:r>
            <w:r>
              <w:rPr>
                <w:szCs w:val="28"/>
              </w:rPr>
              <w:t>тыс. рублей;</w:t>
            </w:r>
          </w:p>
          <w:p w:rsidR="00DE6B98" w:rsidRDefault="00DE6B98" w:rsidP="00DE6B98">
            <w:pPr>
              <w:pStyle w:val="a3"/>
              <w:ind w:firstLine="0"/>
              <w:rPr>
                <w:szCs w:val="28"/>
              </w:rPr>
            </w:pPr>
            <w:r>
              <w:rPr>
                <w:szCs w:val="28"/>
              </w:rPr>
              <w:t xml:space="preserve">средства областного бюджета – </w:t>
            </w:r>
            <w:r w:rsidR="002E7113">
              <w:rPr>
                <w:szCs w:val="28"/>
              </w:rPr>
              <w:t xml:space="preserve">0 </w:t>
            </w:r>
            <w:r>
              <w:rPr>
                <w:szCs w:val="28"/>
              </w:rPr>
              <w:t>тыс. рублей;</w:t>
            </w:r>
          </w:p>
          <w:p w:rsidR="00DE6B98" w:rsidRDefault="00DE6B98" w:rsidP="00DE6B98">
            <w:pPr>
              <w:pStyle w:val="a3"/>
              <w:ind w:firstLine="0"/>
              <w:rPr>
                <w:szCs w:val="28"/>
              </w:rPr>
            </w:pPr>
            <w:r>
              <w:rPr>
                <w:szCs w:val="28"/>
              </w:rPr>
              <w:t xml:space="preserve">средства бюджета города – </w:t>
            </w:r>
            <w:r w:rsidR="002E7113">
              <w:rPr>
                <w:szCs w:val="28"/>
              </w:rPr>
              <w:t xml:space="preserve">0 </w:t>
            </w:r>
            <w:r>
              <w:rPr>
                <w:szCs w:val="28"/>
              </w:rPr>
              <w:t>тыс. рублей.</w:t>
            </w:r>
          </w:p>
          <w:p w:rsidR="00DE6B98" w:rsidRDefault="00DE6B98" w:rsidP="00DE6B98">
            <w:pPr>
              <w:pStyle w:val="a3"/>
              <w:ind w:firstLine="0"/>
              <w:rPr>
                <w:szCs w:val="28"/>
              </w:rPr>
            </w:pPr>
            <w:r>
              <w:rPr>
                <w:szCs w:val="28"/>
              </w:rPr>
              <w:t>2030 год– 0 тыс. рублей:</w:t>
            </w:r>
          </w:p>
          <w:p w:rsidR="00DE6B98" w:rsidRDefault="00DE6B98" w:rsidP="00DE6B98">
            <w:pPr>
              <w:pStyle w:val="a3"/>
              <w:ind w:firstLine="0"/>
              <w:rPr>
                <w:szCs w:val="28"/>
              </w:rPr>
            </w:pPr>
            <w:r>
              <w:rPr>
                <w:szCs w:val="28"/>
              </w:rPr>
              <w:t xml:space="preserve">средства федерального бюджета – </w:t>
            </w:r>
            <w:r w:rsidR="002E7113">
              <w:rPr>
                <w:szCs w:val="28"/>
              </w:rPr>
              <w:t xml:space="preserve">0 </w:t>
            </w:r>
            <w:r>
              <w:rPr>
                <w:szCs w:val="28"/>
              </w:rPr>
              <w:t>тыс. рублей;</w:t>
            </w:r>
          </w:p>
          <w:p w:rsidR="00DE6B98" w:rsidRDefault="00DE6B98" w:rsidP="00DE6B98">
            <w:pPr>
              <w:pStyle w:val="a3"/>
              <w:ind w:firstLine="0"/>
              <w:rPr>
                <w:szCs w:val="28"/>
              </w:rPr>
            </w:pPr>
            <w:r>
              <w:rPr>
                <w:szCs w:val="28"/>
              </w:rPr>
              <w:t xml:space="preserve">средства областного бюджета – </w:t>
            </w:r>
            <w:r w:rsidR="002E7113">
              <w:rPr>
                <w:szCs w:val="28"/>
              </w:rPr>
              <w:t xml:space="preserve">0 </w:t>
            </w:r>
            <w:r>
              <w:rPr>
                <w:szCs w:val="28"/>
              </w:rPr>
              <w:t>тыс. рублей;</w:t>
            </w:r>
          </w:p>
          <w:p w:rsidR="00DE6B98" w:rsidRPr="003D780B" w:rsidRDefault="00DE6B98" w:rsidP="00A40A13">
            <w:pPr>
              <w:pStyle w:val="a3"/>
              <w:ind w:firstLine="0"/>
              <w:rPr>
                <w:szCs w:val="28"/>
              </w:rPr>
            </w:pPr>
            <w:r>
              <w:rPr>
                <w:szCs w:val="28"/>
              </w:rPr>
              <w:t xml:space="preserve">средства бюджета города – </w:t>
            </w:r>
            <w:r w:rsidR="002E7113">
              <w:rPr>
                <w:szCs w:val="28"/>
              </w:rPr>
              <w:t xml:space="preserve">0 </w:t>
            </w:r>
            <w:r>
              <w:rPr>
                <w:szCs w:val="28"/>
              </w:rPr>
              <w:t>тыс. рублей.</w:t>
            </w:r>
          </w:p>
        </w:tc>
      </w:tr>
      <w:tr w:rsidR="00D37CB0" w:rsidRPr="00714B14" w:rsidTr="00027AF9">
        <w:tc>
          <w:tcPr>
            <w:tcW w:w="3261" w:type="dxa"/>
          </w:tcPr>
          <w:p w:rsidR="00D37CB0" w:rsidRPr="00714B14" w:rsidRDefault="00D37CB0" w:rsidP="00DA6217">
            <w:pPr>
              <w:pStyle w:val="ConsPlusNormal0"/>
              <w:rPr>
                <w:rFonts w:ascii="Times New Roman" w:hAnsi="Times New Roman" w:cs="Times New Roman"/>
                <w:sz w:val="28"/>
                <w:szCs w:val="28"/>
              </w:rPr>
            </w:pPr>
            <w:r w:rsidRPr="00714B14">
              <w:rPr>
                <w:rFonts w:ascii="Times New Roman" w:hAnsi="Times New Roman" w:cs="Times New Roman"/>
                <w:sz w:val="28"/>
                <w:szCs w:val="28"/>
              </w:rPr>
              <w:t>Ожидаемые конечные результаты реализации Программы</w:t>
            </w:r>
          </w:p>
        </w:tc>
        <w:tc>
          <w:tcPr>
            <w:tcW w:w="5747"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Доля благоустроенных дворовых территорий в количестве запланированных к реализации в течение периода 2018 </w:t>
            </w:r>
            <w:r w:rsidR="00DA6217">
              <w:rPr>
                <w:rFonts w:ascii="Times New Roman" w:hAnsi="Times New Roman" w:cs="Times New Roman"/>
                <w:sz w:val="28"/>
                <w:szCs w:val="28"/>
              </w:rPr>
              <w:t>–</w:t>
            </w:r>
            <w:r w:rsidRPr="00714B14">
              <w:rPr>
                <w:rFonts w:ascii="Times New Roman" w:hAnsi="Times New Roman" w:cs="Times New Roman"/>
                <w:sz w:val="28"/>
                <w:szCs w:val="28"/>
              </w:rPr>
              <w:t xml:space="preserve"> 20</w:t>
            </w:r>
            <w:r w:rsidR="00146ACA">
              <w:rPr>
                <w:rFonts w:ascii="Times New Roman" w:hAnsi="Times New Roman" w:cs="Times New Roman"/>
                <w:sz w:val="28"/>
                <w:szCs w:val="28"/>
              </w:rPr>
              <w:t>30</w:t>
            </w:r>
            <w:r w:rsidRPr="00714B14">
              <w:rPr>
                <w:rFonts w:ascii="Times New Roman" w:hAnsi="Times New Roman" w:cs="Times New Roman"/>
                <w:sz w:val="28"/>
                <w:szCs w:val="28"/>
              </w:rPr>
              <w:t xml:space="preserve"> годов дворовых территорий, нуждающихся в благоустройстве, составит 100%;</w:t>
            </w:r>
          </w:p>
          <w:p w:rsidR="00BF1A49" w:rsidRDefault="00BF1A49">
            <w:pPr>
              <w:pStyle w:val="ConsPlusNormal0"/>
              <w:jc w:val="both"/>
              <w:rPr>
                <w:rFonts w:ascii="Times New Roman" w:hAnsi="Times New Roman" w:cs="Times New Roman"/>
                <w:sz w:val="28"/>
                <w:szCs w:val="28"/>
              </w:rPr>
            </w:pPr>
          </w:p>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доля благоустроенных общественных территорий в количестве запланированных к реализации в течение периода 2018 </w:t>
            </w:r>
            <w:r w:rsidR="00DA6217">
              <w:rPr>
                <w:rFonts w:ascii="Times New Roman" w:hAnsi="Times New Roman" w:cs="Times New Roman"/>
                <w:sz w:val="28"/>
                <w:szCs w:val="28"/>
              </w:rPr>
              <w:t>–</w:t>
            </w:r>
            <w:r w:rsidRPr="00714B14">
              <w:rPr>
                <w:rFonts w:ascii="Times New Roman" w:hAnsi="Times New Roman" w:cs="Times New Roman"/>
                <w:sz w:val="28"/>
                <w:szCs w:val="28"/>
              </w:rPr>
              <w:t xml:space="preserve"> 20</w:t>
            </w:r>
            <w:r w:rsidR="00146ACA">
              <w:rPr>
                <w:rFonts w:ascii="Times New Roman" w:hAnsi="Times New Roman" w:cs="Times New Roman"/>
                <w:sz w:val="28"/>
                <w:szCs w:val="28"/>
              </w:rPr>
              <w:t>30</w:t>
            </w:r>
            <w:r w:rsidRPr="00714B14">
              <w:rPr>
                <w:rFonts w:ascii="Times New Roman" w:hAnsi="Times New Roman" w:cs="Times New Roman"/>
                <w:sz w:val="28"/>
                <w:szCs w:val="28"/>
              </w:rPr>
              <w:t xml:space="preserve"> годов общественных территорий, нуждающихся в благоустройстве, составит 100%;</w:t>
            </w:r>
          </w:p>
          <w:p w:rsidR="00D37CB0" w:rsidRPr="00714B14" w:rsidRDefault="00D37CB0" w:rsidP="00A40A13">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Котельнича, составит в 20</w:t>
            </w:r>
            <w:r w:rsidR="00146ACA">
              <w:rPr>
                <w:rFonts w:ascii="Times New Roman" w:hAnsi="Times New Roman" w:cs="Times New Roman"/>
                <w:sz w:val="28"/>
                <w:szCs w:val="28"/>
              </w:rPr>
              <w:t>30</w:t>
            </w:r>
            <w:r w:rsidRPr="00714B14">
              <w:rPr>
                <w:rFonts w:ascii="Times New Roman" w:hAnsi="Times New Roman" w:cs="Times New Roman"/>
                <w:sz w:val="28"/>
                <w:szCs w:val="28"/>
              </w:rPr>
              <w:t xml:space="preserve"> году </w:t>
            </w:r>
            <w:r w:rsidRPr="00A40A13">
              <w:rPr>
                <w:rFonts w:ascii="Times New Roman" w:hAnsi="Times New Roman" w:cs="Times New Roman"/>
                <w:sz w:val="28"/>
                <w:szCs w:val="28"/>
              </w:rPr>
              <w:t>2</w:t>
            </w:r>
            <w:r w:rsidR="00110D61">
              <w:rPr>
                <w:rFonts w:ascii="Times New Roman" w:hAnsi="Times New Roman" w:cs="Times New Roman"/>
                <w:sz w:val="28"/>
                <w:szCs w:val="28"/>
              </w:rPr>
              <w:t>8</w:t>
            </w:r>
            <w:r w:rsidRPr="00714B14">
              <w:rPr>
                <w:rFonts w:ascii="Times New Roman" w:hAnsi="Times New Roman" w:cs="Times New Roman"/>
                <w:sz w:val="28"/>
                <w:szCs w:val="28"/>
              </w:rPr>
              <w:t>%</w:t>
            </w:r>
          </w:p>
        </w:tc>
      </w:tr>
    </w:tbl>
    <w:p w:rsidR="00D37CB0" w:rsidRPr="00714B14" w:rsidRDefault="00D37CB0" w:rsidP="003B2D94">
      <w:pPr>
        <w:pStyle w:val="ConsPlusNormal0"/>
        <w:spacing w:line="340" w:lineRule="exact"/>
        <w:jc w:val="both"/>
        <w:rPr>
          <w:rFonts w:ascii="Times New Roman" w:hAnsi="Times New Roman" w:cs="Times New Roman"/>
          <w:sz w:val="28"/>
          <w:szCs w:val="28"/>
        </w:rPr>
      </w:pPr>
    </w:p>
    <w:p w:rsidR="00D37CB0" w:rsidRPr="00714B14" w:rsidRDefault="00D37CB0" w:rsidP="00DA6217">
      <w:pPr>
        <w:pStyle w:val="ConsPlusTitle"/>
        <w:jc w:val="center"/>
        <w:outlineLvl w:val="1"/>
        <w:rPr>
          <w:rFonts w:ascii="Times New Roman" w:hAnsi="Times New Roman" w:cs="Times New Roman"/>
          <w:sz w:val="28"/>
          <w:szCs w:val="28"/>
        </w:rPr>
      </w:pPr>
      <w:r w:rsidRPr="00714B14">
        <w:rPr>
          <w:rFonts w:ascii="Times New Roman" w:hAnsi="Times New Roman" w:cs="Times New Roman"/>
          <w:sz w:val="28"/>
          <w:szCs w:val="28"/>
        </w:rPr>
        <w:t>1. Общая характеристика сферы реализации Программы,</w:t>
      </w:r>
    </w:p>
    <w:p w:rsidR="00D37CB0" w:rsidRPr="00714B14" w:rsidRDefault="00D37CB0" w:rsidP="00DA6217">
      <w:pPr>
        <w:pStyle w:val="ConsPlusTitle"/>
        <w:jc w:val="center"/>
        <w:rPr>
          <w:rFonts w:ascii="Times New Roman" w:hAnsi="Times New Roman" w:cs="Times New Roman"/>
          <w:sz w:val="28"/>
          <w:szCs w:val="28"/>
        </w:rPr>
      </w:pPr>
      <w:r w:rsidRPr="00714B14">
        <w:rPr>
          <w:rFonts w:ascii="Times New Roman" w:hAnsi="Times New Roman" w:cs="Times New Roman"/>
          <w:sz w:val="28"/>
          <w:szCs w:val="28"/>
        </w:rPr>
        <w:t>в том числе формулировки основных проблем</w:t>
      </w:r>
    </w:p>
    <w:p w:rsidR="00D37CB0" w:rsidRDefault="00D37CB0" w:rsidP="00DA6217">
      <w:pPr>
        <w:pStyle w:val="ConsPlusTitle"/>
        <w:jc w:val="center"/>
        <w:rPr>
          <w:rFonts w:ascii="Times New Roman" w:hAnsi="Times New Roman" w:cs="Times New Roman"/>
          <w:sz w:val="28"/>
          <w:szCs w:val="28"/>
        </w:rPr>
      </w:pPr>
      <w:r w:rsidRPr="00714B14">
        <w:rPr>
          <w:rFonts w:ascii="Times New Roman" w:hAnsi="Times New Roman" w:cs="Times New Roman"/>
          <w:sz w:val="28"/>
          <w:szCs w:val="28"/>
        </w:rPr>
        <w:t>в указан</w:t>
      </w:r>
      <w:r w:rsidR="00DA6217">
        <w:rPr>
          <w:rFonts w:ascii="Times New Roman" w:hAnsi="Times New Roman" w:cs="Times New Roman"/>
          <w:sz w:val="28"/>
          <w:szCs w:val="28"/>
        </w:rPr>
        <w:t>ной сфере и прогноз ее развития</w:t>
      </w:r>
    </w:p>
    <w:p w:rsidR="00DA6217" w:rsidRPr="00714B14" w:rsidRDefault="00DA6217" w:rsidP="00DA6217">
      <w:pPr>
        <w:pStyle w:val="ConsPlusTitle"/>
        <w:jc w:val="center"/>
        <w:rPr>
          <w:rFonts w:ascii="Times New Roman" w:hAnsi="Times New Roman" w:cs="Times New Roman"/>
          <w:sz w:val="28"/>
          <w:szCs w:val="28"/>
        </w:rPr>
      </w:pP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В рамках проведенной в 2017 году инвентаризации дворовых территорий и общественных пространств в муниципальном образовании городской округ город Котельнич Кировской области был выявлен значительный износ объектов благоустройства.</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1. Характеристика </w:t>
      </w:r>
      <w:proofErr w:type="gramStart"/>
      <w:r w:rsidRPr="00714B14">
        <w:rPr>
          <w:rFonts w:ascii="Times New Roman" w:hAnsi="Times New Roman" w:cs="Times New Roman"/>
          <w:sz w:val="28"/>
          <w:szCs w:val="28"/>
        </w:rPr>
        <w:t>благоустройства дворовых территорий многоквартирных домов города Котельнича</w:t>
      </w:r>
      <w:proofErr w:type="gramEnd"/>
      <w:r w:rsidRPr="00714B14">
        <w:rPr>
          <w:rFonts w:ascii="Times New Roman" w:hAnsi="Times New Roman" w:cs="Times New Roman"/>
          <w:sz w:val="28"/>
          <w:szCs w:val="28"/>
        </w:rPr>
        <w:t>.</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Основная часть домов построена от 25 до 50 лет назад, а в центральной исторической части города некоторые здания возведены до 1920 года. В городе Котельниче 1235 жилых домов, в</w:t>
      </w:r>
      <w:r w:rsidR="00DA6217">
        <w:rPr>
          <w:rFonts w:ascii="Times New Roman" w:hAnsi="Times New Roman" w:cs="Times New Roman"/>
          <w:sz w:val="28"/>
          <w:szCs w:val="28"/>
        </w:rPr>
        <w:t xml:space="preserve"> том числе </w:t>
      </w:r>
      <w:proofErr w:type="gramStart"/>
      <w:r w:rsidR="00DA6217">
        <w:rPr>
          <w:rFonts w:ascii="Times New Roman" w:hAnsi="Times New Roman" w:cs="Times New Roman"/>
          <w:sz w:val="28"/>
          <w:szCs w:val="28"/>
        </w:rPr>
        <w:t>многоквартирные</w:t>
      </w:r>
      <w:proofErr w:type="gramEnd"/>
      <w:r w:rsidR="00DA6217">
        <w:rPr>
          <w:rFonts w:ascii="Times New Roman" w:hAnsi="Times New Roman" w:cs="Times New Roman"/>
          <w:sz w:val="28"/>
          <w:szCs w:val="28"/>
        </w:rPr>
        <w:t xml:space="preserve"> жилых домов</w:t>
      </w:r>
      <w:r w:rsidRPr="00714B14">
        <w:rPr>
          <w:rFonts w:ascii="Times New Roman" w:hAnsi="Times New Roman" w:cs="Times New Roman"/>
          <w:sz w:val="28"/>
          <w:szCs w:val="28"/>
        </w:rPr>
        <w:t xml:space="preserve"> (МКД) </w:t>
      </w:r>
      <w:r w:rsidR="00DA6217">
        <w:rPr>
          <w:rFonts w:ascii="Times New Roman" w:hAnsi="Times New Roman" w:cs="Times New Roman"/>
          <w:sz w:val="28"/>
          <w:szCs w:val="28"/>
        </w:rPr>
        <w:t>–</w:t>
      </w:r>
      <w:r w:rsidRPr="00714B14">
        <w:rPr>
          <w:rFonts w:ascii="Times New Roman" w:hAnsi="Times New Roman" w:cs="Times New Roman"/>
          <w:sz w:val="28"/>
          <w:szCs w:val="28"/>
        </w:rPr>
        <w:t xml:space="preserve"> 565. Всего требуют ремонта 234 дворовые территории. 670 индивидуальных жилых домов, из них требуют благоустройства в период 2021 </w:t>
      </w:r>
      <w:r w:rsidR="00DA6217">
        <w:rPr>
          <w:rFonts w:ascii="Times New Roman" w:hAnsi="Times New Roman" w:cs="Times New Roman"/>
          <w:sz w:val="28"/>
          <w:szCs w:val="28"/>
        </w:rPr>
        <w:t>–</w:t>
      </w:r>
      <w:r w:rsidRPr="00714B14">
        <w:rPr>
          <w:rFonts w:ascii="Times New Roman" w:hAnsi="Times New Roman" w:cs="Times New Roman"/>
          <w:sz w:val="28"/>
          <w:szCs w:val="28"/>
        </w:rPr>
        <w:t xml:space="preserve"> 20</w:t>
      </w:r>
      <w:r w:rsidR="00146ACA">
        <w:rPr>
          <w:rFonts w:ascii="Times New Roman" w:hAnsi="Times New Roman" w:cs="Times New Roman"/>
          <w:sz w:val="28"/>
          <w:szCs w:val="28"/>
        </w:rPr>
        <w:t>30</w:t>
      </w:r>
      <w:r w:rsidR="0063575C">
        <w:rPr>
          <w:rFonts w:ascii="Times New Roman" w:hAnsi="Times New Roman" w:cs="Times New Roman"/>
          <w:sz w:val="28"/>
          <w:szCs w:val="28"/>
        </w:rPr>
        <w:t xml:space="preserve"> годов 10</w:t>
      </w:r>
      <w:r w:rsidRPr="00714B14">
        <w:rPr>
          <w:rFonts w:ascii="Times New Roman" w:hAnsi="Times New Roman" w:cs="Times New Roman"/>
          <w:sz w:val="28"/>
          <w:szCs w:val="28"/>
        </w:rPr>
        <w:t xml:space="preserve"> индивидуальных домов.</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Благоустройство дворов жилищного фонда на сегодняшний день в целом по городу Котельничу частично не отвечает нормативным требованиям.</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Асфальтобетонное покрытие на 70% дворовых территорий многоквартирных домов имеет высокий физический износ. Кроме этого, пришло в негодность асфальтовое покрытие автомобильных дорог и пешеходных дорожек, образующих проезды и подходы к дворовым территориям.</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В ряде дворов отсутствует или не соответствует требованиям освещение дворовых территорий, необходимый набор малых архитектурных форм (скамейки, урны). Наличие на придомовых территориях сгоревших и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 обустроенные детские и спортивные площадки.</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Надлежащее состояние дворовых территорий является важным фактором при формировании благоприятной экологической и эстетической городской среды.</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Проблемы восстановления и ремонта асфальтового покрытия дворов, отсутствия скамеек и урн, освещения дворовых территорий на сегодня весьма актуальны и не решены в полном объеме в связи с недостаточным финансированием отрасли.</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Собственники индивидуальных жилых домов также участвуют в реализации Программы в</w:t>
      </w:r>
      <w:r w:rsidR="00DA6217">
        <w:rPr>
          <w:rFonts w:ascii="Times New Roman" w:hAnsi="Times New Roman" w:cs="Times New Roman"/>
          <w:sz w:val="28"/>
          <w:szCs w:val="28"/>
        </w:rPr>
        <w:t xml:space="preserve"> части соблюдения и исполнения </w:t>
      </w:r>
      <w:r w:rsidRPr="00714B14">
        <w:rPr>
          <w:rFonts w:ascii="Times New Roman" w:hAnsi="Times New Roman" w:cs="Times New Roman"/>
          <w:sz w:val="28"/>
          <w:szCs w:val="28"/>
        </w:rPr>
        <w:t>Правил благоустройства, соблюдения чистоты и порядка в муниципальном образовании городской округ го</w:t>
      </w:r>
      <w:r w:rsidR="00DA6217">
        <w:rPr>
          <w:rFonts w:ascii="Times New Roman" w:hAnsi="Times New Roman" w:cs="Times New Roman"/>
          <w:sz w:val="28"/>
          <w:szCs w:val="28"/>
        </w:rPr>
        <w:t>род Котельнич Кировской области</w:t>
      </w:r>
      <w:r w:rsidRPr="00714B14">
        <w:rPr>
          <w:rFonts w:ascii="Times New Roman" w:hAnsi="Times New Roman" w:cs="Times New Roman"/>
          <w:sz w:val="28"/>
          <w:szCs w:val="28"/>
        </w:rPr>
        <w:t>.</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Реализация Программы позволит создать благоприятные условия среды обитания, повысить комфортность проживания населения города,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2. Характеристика </w:t>
      </w:r>
      <w:proofErr w:type="gramStart"/>
      <w:r w:rsidRPr="00714B14">
        <w:rPr>
          <w:rFonts w:ascii="Times New Roman" w:hAnsi="Times New Roman" w:cs="Times New Roman"/>
          <w:sz w:val="28"/>
          <w:szCs w:val="28"/>
        </w:rPr>
        <w:t>сферы благоустройства общественных территорий города Котельнича</w:t>
      </w:r>
      <w:proofErr w:type="gramEnd"/>
      <w:r w:rsidRPr="00714B14">
        <w:rPr>
          <w:rFonts w:ascii="Times New Roman" w:hAnsi="Times New Roman" w:cs="Times New Roman"/>
          <w:sz w:val="28"/>
          <w:szCs w:val="28"/>
        </w:rPr>
        <w:t xml:space="preserve"> и обустройства мест массового отдыха населения (городских парков).</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Внешний облик города, его </w:t>
      </w:r>
      <w:proofErr w:type="gramStart"/>
      <w:r w:rsidRPr="00714B14">
        <w:rPr>
          <w:rFonts w:ascii="Times New Roman" w:hAnsi="Times New Roman" w:cs="Times New Roman"/>
          <w:sz w:val="28"/>
          <w:szCs w:val="28"/>
        </w:rPr>
        <w:t>эстетический вид</w:t>
      </w:r>
      <w:proofErr w:type="gramEnd"/>
      <w:r w:rsidRPr="00714B14">
        <w:rPr>
          <w:rFonts w:ascii="Times New Roman" w:hAnsi="Times New Roman" w:cs="Times New Roman"/>
          <w:sz w:val="28"/>
          <w:szCs w:val="28"/>
        </w:rPr>
        <w:t xml:space="preserve"> во многом зависят от степени благоустроенности территории, от площади озеленения.</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Благоустройство </w:t>
      </w:r>
      <w:r w:rsidR="00DA6217">
        <w:rPr>
          <w:rFonts w:ascii="Times New Roman" w:hAnsi="Times New Roman" w:cs="Times New Roman"/>
          <w:sz w:val="28"/>
          <w:szCs w:val="28"/>
        </w:rPr>
        <w:t>–</w:t>
      </w:r>
      <w:r w:rsidRPr="00714B14">
        <w:rPr>
          <w:rFonts w:ascii="Times New Roman" w:hAnsi="Times New Roman" w:cs="Times New Roman"/>
          <w:sz w:val="28"/>
          <w:szCs w:val="28"/>
        </w:rPr>
        <w:t xml:space="preserve">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proofErr w:type="gramStart"/>
      <w:r w:rsidRPr="00714B14">
        <w:rPr>
          <w:rFonts w:ascii="Times New Roman" w:hAnsi="Times New Roman" w:cs="Times New Roman"/>
          <w:sz w:val="28"/>
          <w:szCs w:val="28"/>
        </w:rPr>
        <w:t xml:space="preserve">На территории города Котельнича имеются общественные территории и места массового отдыха населения (городские парки): площадь им. Маршала Соколова </w:t>
      </w:r>
      <w:r w:rsidR="00DA6217">
        <w:rPr>
          <w:rFonts w:ascii="Times New Roman" w:hAnsi="Times New Roman" w:cs="Times New Roman"/>
          <w:sz w:val="28"/>
          <w:szCs w:val="28"/>
        </w:rPr>
        <w:t>с выходом на набережную р. Вятки</w:t>
      </w:r>
      <w:r w:rsidRPr="00714B14">
        <w:rPr>
          <w:rFonts w:ascii="Times New Roman" w:hAnsi="Times New Roman" w:cs="Times New Roman"/>
          <w:sz w:val="28"/>
          <w:szCs w:val="28"/>
        </w:rPr>
        <w:t xml:space="preserve"> (ул. Советская, 46), аллея у лыжной базы (ул. Советская, 170), сквер у памятника погибшим воинам во время ВОВ (ул. Советская, 80), сквер у общегородского фонтана (ул. Советская, 85), сквер у памятника В.И. Ленину (у</w:t>
      </w:r>
      <w:r w:rsidR="0063575C">
        <w:rPr>
          <w:rFonts w:ascii="Times New Roman" w:hAnsi="Times New Roman" w:cs="Times New Roman"/>
          <w:sz w:val="28"/>
          <w:szCs w:val="28"/>
        </w:rPr>
        <w:t xml:space="preserve">л. </w:t>
      </w:r>
      <w:proofErr w:type="spellStart"/>
      <w:r w:rsidR="0063575C">
        <w:rPr>
          <w:rFonts w:ascii="Times New Roman" w:hAnsi="Times New Roman" w:cs="Times New Roman"/>
          <w:sz w:val="28"/>
          <w:szCs w:val="28"/>
        </w:rPr>
        <w:t>К.</w:t>
      </w:r>
      <w:r w:rsidR="00146ACA">
        <w:rPr>
          <w:rFonts w:ascii="Times New Roman" w:hAnsi="Times New Roman" w:cs="Times New Roman"/>
          <w:sz w:val="28"/>
          <w:szCs w:val="28"/>
        </w:rPr>
        <w:t>Маркса</w:t>
      </w:r>
      <w:proofErr w:type="spellEnd"/>
      <w:r w:rsidR="00146ACA">
        <w:rPr>
          <w:rFonts w:ascii="Times New Roman" w:hAnsi="Times New Roman" w:cs="Times New Roman"/>
          <w:sz w:val="28"/>
          <w:szCs w:val="28"/>
        </w:rPr>
        <w:t xml:space="preserve">, 16), </w:t>
      </w:r>
      <w:r w:rsidR="0063575C">
        <w:rPr>
          <w:rFonts w:ascii="Times New Roman" w:hAnsi="Times New Roman" w:cs="Times New Roman"/>
          <w:sz w:val="28"/>
          <w:szCs w:val="28"/>
        </w:rPr>
        <w:t xml:space="preserve">сквер у узла связи (ул. К. Маркса, 7), </w:t>
      </w:r>
      <w:r w:rsidR="00146ACA">
        <w:rPr>
          <w:rFonts w:ascii="Times New Roman" w:hAnsi="Times New Roman" w:cs="Times New Roman"/>
          <w:sz w:val="28"/>
          <w:szCs w:val="28"/>
        </w:rPr>
        <w:t>сквер «Городской сад»</w:t>
      </w:r>
      <w:r w:rsidRPr="00714B14">
        <w:rPr>
          <w:rFonts w:ascii="Times New Roman" w:hAnsi="Times New Roman" w:cs="Times New Roman"/>
          <w:sz w:val="28"/>
          <w:szCs w:val="28"/>
        </w:rPr>
        <w:t xml:space="preserve"> (ул. Советская, 132), сквер у мемориала (ул. Труда, 42а), аллея (ул. Труда, 3), сквер у памятника воинам ВОВ (ул. Шевченко, 2), сквер у памятника ликвидаторам последствий катастрофы на ЧАЭС (ул. Советская, 22), сквер </w:t>
      </w:r>
      <w:r w:rsidR="0063575C">
        <w:rPr>
          <w:rFonts w:ascii="Times New Roman" w:hAnsi="Times New Roman" w:cs="Times New Roman"/>
          <w:sz w:val="28"/>
          <w:szCs w:val="28"/>
        </w:rPr>
        <w:t xml:space="preserve">им. 50-летия </w:t>
      </w:r>
      <w:r w:rsidRPr="00714B14">
        <w:rPr>
          <w:rFonts w:ascii="Times New Roman" w:hAnsi="Times New Roman" w:cs="Times New Roman"/>
          <w:sz w:val="28"/>
          <w:szCs w:val="28"/>
        </w:rPr>
        <w:t>Победы (ул. Победы, 40), сквер у городской библиотеки (ул. Советская, 145), сквер</w:t>
      </w:r>
      <w:proofErr w:type="gramEnd"/>
      <w:r w:rsidRPr="00714B14">
        <w:rPr>
          <w:rFonts w:ascii="Times New Roman" w:hAnsi="Times New Roman" w:cs="Times New Roman"/>
          <w:sz w:val="28"/>
          <w:szCs w:val="28"/>
        </w:rPr>
        <w:t xml:space="preserve"> у памятника погибшим при исполнении служебного долга сотрудникам</w:t>
      </w:r>
      <w:r w:rsidR="00073958">
        <w:rPr>
          <w:rFonts w:ascii="Times New Roman" w:hAnsi="Times New Roman" w:cs="Times New Roman"/>
          <w:sz w:val="28"/>
          <w:szCs w:val="28"/>
        </w:rPr>
        <w:t xml:space="preserve"> </w:t>
      </w:r>
      <w:r w:rsidRPr="00714B14">
        <w:rPr>
          <w:rFonts w:ascii="Times New Roman" w:hAnsi="Times New Roman" w:cs="Times New Roman"/>
          <w:sz w:val="28"/>
          <w:szCs w:val="28"/>
        </w:rPr>
        <w:t xml:space="preserve">ОВД (ул. </w:t>
      </w: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55), сквер в жилой застройке (ул. Октябрьская, 2</w:t>
      </w:r>
      <w:r w:rsidR="0063575C">
        <w:rPr>
          <w:rFonts w:ascii="Times New Roman" w:hAnsi="Times New Roman" w:cs="Times New Roman"/>
          <w:sz w:val="28"/>
          <w:szCs w:val="28"/>
        </w:rPr>
        <w:t>), сквер у ЦДО (ул. Победы, 26), территория между домами № 37 и 39 по ул. Чапаева.</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Необходимо устройство места массового отдыха населения в микрорайо</w:t>
      </w:r>
      <w:r w:rsidR="00D27306">
        <w:rPr>
          <w:rFonts w:ascii="Times New Roman" w:hAnsi="Times New Roman" w:cs="Times New Roman"/>
          <w:sz w:val="28"/>
          <w:szCs w:val="28"/>
        </w:rPr>
        <w:t>не малоэтажной жилой застройки «Юбилейный»</w:t>
      </w:r>
      <w:r w:rsidRPr="00714B14">
        <w:rPr>
          <w:rFonts w:ascii="Times New Roman" w:hAnsi="Times New Roman" w:cs="Times New Roman"/>
          <w:sz w:val="28"/>
          <w:szCs w:val="28"/>
        </w:rPr>
        <w:t>.</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В ходе реализации Программы по благоустройству общественных территорий и обустройству мест массового отдыха населения (городских парков) города Котельнича целесообразно проведение следующих мероприятий:</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озеленение, уход за зелеными насаждениями;</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оборудование малыми архитектурными формами, фонтанами, некапитальными объектами;</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устройство подъездов к общественным территориям и местам массового отдыха населения (городских парков);</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устройство пешеходных дорожек;</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освещение территорий;</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обустройство площадок для отдыха, детских игровых, спортивных площадок;</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установка скамеек и урн, контейнерных площадок для сбора мусора;</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оформление цветников;</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разборка и демонтаж некапитальных объектов, в том числе их оснований;</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проведение иных работ по благоустройству территорий.</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Проведение мероприятий по благоустройству общественных территорий и обустройству мест массового отдыха населения (городских парков) города Котельнича осуществляется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rsidR="00D37CB0" w:rsidRPr="003D780B" w:rsidRDefault="00D37CB0" w:rsidP="00DA6217">
      <w:pPr>
        <w:autoSpaceDE w:val="0"/>
        <w:autoSpaceDN w:val="0"/>
        <w:adjustRightInd w:val="0"/>
        <w:spacing w:line="360" w:lineRule="auto"/>
        <w:ind w:firstLine="709"/>
        <w:jc w:val="both"/>
        <w:rPr>
          <w:rFonts w:ascii="Times New Roman" w:eastAsiaTheme="minorHAnsi" w:hAnsi="Times New Roman"/>
          <w:sz w:val="28"/>
          <w:szCs w:val="28"/>
          <w:lang w:eastAsia="en-US"/>
        </w:rPr>
      </w:pPr>
      <w:r w:rsidRPr="00714B14">
        <w:rPr>
          <w:rFonts w:ascii="Times New Roman" w:hAnsi="Times New Roman"/>
          <w:sz w:val="28"/>
          <w:szCs w:val="28"/>
        </w:rPr>
        <w:t xml:space="preserve">Действующие </w:t>
      </w:r>
      <w:r w:rsidR="003D780B">
        <w:rPr>
          <w:rFonts w:ascii="Times New Roman" w:eastAsiaTheme="minorHAnsi" w:hAnsi="Times New Roman"/>
          <w:sz w:val="28"/>
          <w:szCs w:val="28"/>
          <w:lang w:eastAsia="en-US"/>
        </w:rPr>
        <w:t>Правила благоустройства территории муниципального образования городской округ город Котельнич Кировской области</w:t>
      </w:r>
      <w:r w:rsidRPr="00714B14">
        <w:rPr>
          <w:rFonts w:ascii="Times New Roman" w:hAnsi="Times New Roman"/>
          <w:sz w:val="28"/>
          <w:szCs w:val="28"/>
        </w:rPr>
        <w:t xml:space="preserve">, утвержденные решением Котельничской городской Думы Кировской области </w:t>
      </w:r>
      <w:r w:rsidR="003D780B">
        <w:rPr>
          <w:rFonts w:ascii="Times New Roman" w:eastAsiaTheme="minorHAnsi" w:hAnsi="Times New Roman"/>
          <w:sz w:val="28"/>
          <w:szCs w:val="28"/>
          <w:lang w:eastAsia="en-US"/>
        </w:rPr>
        <w:t>от 28.09.2022 № 62</w:t>
      </w:r>
      <w:r w:rsidRPr="00714B14">
        <w:rPr>
          <w:rFonts w:ascii="Times New Roman" w:hAnsi="Times New Roman"/>
          <w:sz w:val="28"/>
          <w:szCs w:val="28"/>
        </w:rPr>
        <w:t>, корректируются на основании изменений законодательства в части требований по содержанию территорий.</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Работы по благоустройству не имеют комплексного подхода и постоянного характера. Недостаточно эффективно внедряются передовые технологии и используются современные материалы при благоустройстве территорий.</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Реализация Программы позволит осуществить комплексный подход к исполнению мероприятий, позволит упорядочить систему организации и выполнения работ по благоустройству, получить положительный градостроительный эффект, следовательно, качественно повысить уровень благоустройства территорий города Котельнича.</w:t>
      </w:r>
    </w:p>
    <w:p w:rsidR="00D37CB0" w:rsidRPr="00714B14" w:rsidRDefault="00D37CB0" w:rsidP="00DA6217">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Решение проблемы создания современной городской среды проживания на территории города Котельнича путем качественного повышения </w:t>
      </w:r>
      <w:proofErr w:type="gramStart"/>
      <w:r w:rsidRPr="00714B14">
        <w:rPr>
          <w:rFonts w:ascii="Times New Roman" w:hAnsi="Times New Roman" w:cs="Times New Roman"/>
          <w:sz w:val="28"/>
          <w:szCs w:val="28"/>
        </w:rPr>
        <w:t>уровня благоустройства территорий города Котельнича</w:t>
      </w:r>
      <w:proofErr w:type="gramEnd"/>
      <w:r w:rsidRPr="00714B14">
        <w:rPr>
          <w:rFonts w:ascii="Times New Roman" w:hAnsi="Times New Roman" w:cs="Times New Roman"/>
          <w:sz w:val="28"/>
          <w:szCs w:val="28"/>
        </w:rPr>
        <w:t xml:space="preserve"> будет способствовать обеспечению устойчивого социально-экономического развития региона, повышению его туристической привлекательности, привлечению дополнительных инвестиций.</w:t>
      </w:r>
    </w:p>
    <w:p w:rsidR="00D27306" w:rsidRDefault="00D37CB0" w:rsidP="00073958">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В результате выполнения мероприятий Программы появятся благоустроенные парки, скверы, набережные и другие объекты городской среды, благоустроенные дворовые территории, а также будут приведены в надлежащее состояние современные малые архитектурные формы. Все это в комплексе создаст современную комфортную среду проживания населения города.</w:t>
      </w:r>
    </w:p>
    <w:p w:rsidR="00BF1A49" w:rsidRDefault="00BF1A49" w:rsidP="00D27306">
      <w:pPr>
        <w:pStyle w:val="ConsPlusTitle"/>
        <w:jc w:val="center"/>
        <w:outlineLvl w:val="1"/>
        <w:rPr>
          <w:rFonts w:ascii="Times New Roman" w:hAnsi="Times New Roman" w:cs="Times New Roman"/>
          <w:sz w:val="28"/>
          <w:szCs w:val="28"/>
        </w:rPr>
      </w:pPr>
    </w:p>
    <w:p w:rsidR="00BF1A49" w:rsidRDefault="00BF1A49" w:rsidP="00D27306">
      <w:pPr>
        <w:pStyle w:val="ConsPlusTitle"/>
        <w:jc w:val="center"/>
        <w:outlineLvl w:val="1"/>
        <w:rPr>
          <w:rFonts w:ascii="Times New Roman" w:hAnsi="Times New Roman" w:cs="Times New Roman"/>
          <w:sz w:val="28"/>
          <w:szCs w:val="28"/>
        </w:rPr>
      </w:pPr>
    </w:p>
    <w:p w:rsidR="00BF1A49" w:rsidRDefault="00BF1A49" w:rsidP="00D27306">
      <w:pPr>
        <w:pStyle w:val="ConsPlusTitle"/>
        <w:jc w:val="center"/>
        <w:outlineLvl w:val="1"/>
        <w:rPr>
          <w:rFonts w:ascii="Times New Roman" w:hAnsi="Times New Roman" w:cs="Times New Roman"/>
          <w:sz w:val="28"/>
          <w:szCs w:val="28"/>
        </w:rPr>
      </w:pPr>
    </w:p>
    <w:p w:rsidR="00BF1A49" w:rsidRDefault="00BF1A49" w:rsidP="00D27306">
      <w:pPr>
        <w:pStyle w:val="ConsPlusTitle"/>
        <w:jc w:val="center"/>
        <w:outlineLvl w:val="1"/>
        <w:rPr>
          <w:rFonts w:ascii="Times New Roman" w:hAnsi="Times New Roman" w:cs="Times New Roman"/>
          <w:sz w:val="28"/>
          <w:szCs w:val="28"/>
        </w:rPr>
      </w:pPr>
    </w:p>
    <w:p w:rsidR="00BF1A49" w:rsidRDefault="00BF1A49" w:rsidP="00D27306">
      <w:pPr>
        <w:pStyle w:val="ConsPlusTitle"/>
        <w:jc w:val="center"/>
        <w:outlineLvl w:val="1"/>
        <w:rPr>
          <w:rFonts w:ascii="Times New Roman" w:hAnsi="Times New Roman" w:cs="Times New Roman"/>
          <w:sz w:val="28"/>
          <w:szCs w:val="28"/>
        </w:rPr>
      </w:pPr>
    </w:p>
    <w:p w:rsidR="00D37CB0" w:rsidRPr="00714B14" w:rsidRDefault="00D37CB0" w:rsidP="00D27306">
      <w:pPr>
        <w:pStyle w:val="ConsPlusTitle"/>
        <w:jc w:val="center"/>
        <w:outlineLvl w:val="1"/>
        <w:rPr>
          <w:rFonts w:ascii="Times New Roman" w:hAnsi="Times New Roman" w:cs="Times New Roman"/>
          <w:sz w:val="28"/>
          <w:szCs w:val="28"/>
        </w:rPr>
      </w:pPr>
      <w:r w:rsidRPr="00714B14">
        <w:rPr>
          <w:rFonts w:ascii="Times New Roman" w:hAnsi="Times New Roman" w:cs="Times New Roman"/>
          <w:sz w:val="28"/>
          <w:szCs w:val="28"/>
        </w:rPr>
        <w:t>2. Приоритеты государственной политики в сфере реализации</w:t>
      </w:r>
    </w:p>
    <w:p w:rsidR="00D37CB0" w:rsidRPr="00714B14" w:rsidRDefault="00D37CB0" w:rsidP="00D27306">
      <w:pPr>
        <w:pStyle w:val="ConsPlusTitle"/>
        <w:jc w:val="center"/>
        <w:rPr>
          <w:rFonts w:ascii="Times New Roman" w:hAnsi="Times New Roman" w:cs="Times New Roman"/>
          <w:sz w:val="28"/>
          <w:szCs w:val="28"/>
        </w:rPr>
      </w:pPr>
      <w:r w:rsidRPr="00714B14">
        <w:rPr>
          <w:rFonts w:ascii="Times New Roman" w:hAnsi="Times New Roman" w:cs="Times New Roman"/>
          <w:sz w:val="28"/>
          <w:szCs w:val="28"/>
        </w:rPr>
        <w:t>Программы, цели, задачи, целевые показатели эффективности</w:t>
      </w:r>
    </w:p>
    <w:p w:rsidR="00D37CB0" w:rsidRPr="00714B14" w:rsidRDefault="00D37CB0" w:rsidP="00D27306">
      <w:pPr>
        <w:pStyle w:val="ConsPlusTitle"/>
        <w:jc w:val="center"/>
        <w:rPr>
          <w:rFonts w:ascii="Times New Roman" w:hAnsi="Times New Roman" w:cs="Times New Roman"/>
          <w:sz w:val="28"/>
          <w:szCs w:val="28"/>
        </w:rPr>
      </w:pPr>
      <w:r w:rsidRPr="00714B14">
        <w:rPr>
          <w:rFonts w:ascii="Times New Roman" w:hAnsi="Times New Roman" w:cs="Times New Roman"/>
          <w:sz w:val="28"/>
          <w:szCs w:val="28"/>
        </w:rPr>
        <w:t xml:space="preserve">реализации Программы, описание </w:t>
      </w:r>
      <w:proofErr w:type="gramStart"/>
      <w:r w:rsidRPr="00714B14">
        <w:rPr>
          <w:rFonts w:ascii="Times New Roman" w:hAnsi="Times New Roman" w:cs="Times New Roman"/>
          <w:sz w:val="28"/>
          <w:szCs w:val="28"/>
        </w:rPr>
        <w:t>ожидаемых</w:t>
      </w:r>
      <w:proofErr w:type="gramEnd"/>
      <w:r w:rsidRPr="00714B14">
        <w:rPr>
          <w:rFonts w:ascii="Times New Roman" w:hAnsi="Times New Roman" w:cs="Times New Roman"/>
          <w:sz w:val="28"/>
          <w:szCs w:val="28"/>
        </w:rPr>
        <w:t xml:space="preserve"> конечных</w:t>
      </w:r>
    </w:p>
    <w:p w:rsidR="00D37CB0" w:rsidRPr="00714B14" w:rsidRDefault="00D37CB0" w:rsidP="00D27306">
      <w:pPr>
        <w:pStyle w:val="ConsPlusTitle"/>
        <w:jc w:val="center"/>
        <w:rPr>
          <w:rFonts w:ascii="Times New Roman" w:hAnsi="Times New Roman" w:cs="Times New Roman"/>
          <w:sz w:val="28"/>
          <w:szCs w:val="28"/>
        </w:rPr>
      </w:pPr>
      <w:r w:rsidRPr="00714B14">
        <w:rPr>
          <w:rFonts w:ascii="Times New Roman" w:hAnsi="Times New Roman" w:cs="Times New Roman"/>
          <w:sz w:val="28"/>
          <w:szCs w:val="28"/>
        </w:rPr>
        <w:t>результатов реализации Программы, сроков и этапов</w:t>
      </w:r>
    </w:p>
    <w:p w:rsidR="00D37CB0" w:rsidRPr="00714B14" w:rsidRDefault="00D37CB0" w:rsidP="003B2D94">
      <w:pPr>
        <w:pStyle w:val="ConsPlusTitle"/>
        <w:spacing w:line="340" w:lineRule="exact"/>
        <w:jc w:val="center"/>
        <w:rPr>
          <w:rFonts w:ascii="Times New Roman" w:hAnsi="Times New Roman" w:cs="Times New Roman"/>
          <w:sz w:val="28"/>
          <w:szCs w:val="28"/>
        </w:rPr>
      </w:pPr>
      <w:r w:rsidRPr="00714B14">
        <w:rPr>
          <w:rFonts w:ascii="Times New Roman" w:hAnsi="Times New Roman" w:cs="Times New Roman"/>
          <w:sz w:val="28"/>
          <w:szCs w:val="28"/>
        </w:rPr>
        <w:t>реализации Программы</w:t>
      </w:r>
    </w:p>
    <w:p w:rsidR="00D37CB0" w:rsidRPr="00714B14" w:rsidRDefault="00D37CB0" w:rsidP="003B2D94">
      <w:pPr>
        <w:pStyle w:val="ConsPlusNormal0"/>
        <w:spacing w:line="340" w:lineRule="exact"/>
        <w:jc w:val="both"/>
        <w:rPr>
          <w:rFonts w:ascii="Times New Roman" w:hAnsi="Times New Roman" w:cs="Times New Roman"/>
          <w:sz w:val="28"/>
          <w:szCs w:val="28"/>
        </w:rPr>
      </w:pP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Приоритеты государственной политики в сфере реализации Программы определены в соответствии </w:t>
      </w:r>
      <w:proofErr w:type="gramStart"/>
      <w:r w:rsidRPr="00714B14">
        <w:rPr>
          <w:rFonts w:ascii="Times New Roman" w:hAnsi="Times New Roman" w:cs="Times New Roman"/>
          <w:sz w:val="28"/>
          <w:szCs w:val="28"/>
        </w:rPr>
        <w:t>с</w:t>
      </w:r>
      <w:proofErr w:type="gramEnd"/>
      <w:r w:rsidRPr="00714B14">
        <w:rPr>
          <w:rFonts w:ascii="Times New Roman" w:hAnsi="Times New Roman" w:cs="Times New Roman"/>
          <w:sz w:val="28"/>
          <w:szCs w:val="28"/>
        </w:rPr>
        <w:t>:</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1420A6">
        <w:rPr>
          <w:rFonts w:ascii="Times New Roman" w:hAnsi="Times New Roman" w:cs="Times New Roman"/>
          <w:sz w:val="28"/>
          <w:szCs w:val="28"/>
        </w:rPr>
        <w:t xml:space="preserve">постановлением </w:t>
      </w:r>
      <w:r w:rsidRPr="00714B14">
        <w:rPr>
          <w:rFonts w:ascii="Times New Roman" w:hAnsi="Times New Roman" w:cs="Times New Roman"/>
          <w:sz w:val="28"/>
          <w:szCs w:val="28"/>
        </w:rPr>
        <w:t xml:space="preserve">Правительства Российской Федерации от 10.02.2017 </w:t>
      </w:r>
      <w:r w:rsidR="003D780B">
        <w:rPr>
          <w:rFonts w:ascii="Times New Roman" w:hAnsi="Times New Roman" w:cs="Times New Roman"/>
          <w:sz w:val="28"/>
          <w:szCs w:val="28"/>
        </w:rPr>
        <w:t>№</w:t>
      </w:r>
      <w:r w:rsidRPr="00714B14">
        <w:rPr>
          <w:rFonts w:ascii="Times New Roman" w:hAnsi="Times New Roman" w:cs="Times New Roman"/>
          <w:sz w:val="28"/>
          <w:szCs w:val="28"/>
        </w:rPr>
        <w:t xml:space="preserve"> 169 </w:t>
      </w:r>
      <w:r w:rsidR="00DE6B98">
        <w:rPr>
          <w:rFonts w:ascii="Times New Roman" w:hAnsi="Times New Roman" w:cs="Times New Roman"/>
          <w:sz w:val="28"/>
          <w:szCs w:val="28"/>
        </w:rPr>
        <w:t>«</w:t>
      </w:r>
      <w:r w:rsidRPr="00714B14">
        <w:rPr>
          <w:rFonts w:ascii="Times New Roman" w:hAnsi="Times New Roman" w:cs="Times New Roman"/>
          <w:sz w:val="28"/>
          <w:szCs w:val="28"/>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DE6B98">
        <w:rPr>
          <w:rFonts w:ascii="Times New Roman" w:hAnsi="Times New Roman" w:cs="Times New Roman"/>
          <w:sz w:val="28"/>
          <w:szCs w:val="28"/>
        </w:rPr>
        <w:t>»</w:t>
      </w:r>
      <w:r w:rsidRPr="00714B14">
        <w:rPr>
          <w:rFonts w:ascii="Times New Roman" w:hAnsi="Times New Roman" w:cs="Times New Roman"/>
          <w:sz w:val="28"/>
          <w:szCs w:val="28"/>
        </w:rPr>
        <w:t>;</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1420A6">
        <w:rPr>
          <w:rFonts w:ascii="Times New Roman" w:hAnsi="Times New Roman" w:cs="Times New Roman"/>
          <w:sz w:val="28"/>
          <w:szCs w:val="28"/>
        </w:rPr>
        <w:t xml:space="preserve">постановлением </w:t>
      </w:r>
      <w:r w:rsidRPr="00714B14">
        <w:rPr>
          <w:rFonts w:ascii="Times New Roman" w:hAnsi="Times New Roman" w:cs="Times New Roman"/>
          <w:sz w:val="28"/>
          <w:szCs w:val="28"/>
        </w:rPr>
        <w:t xml:space="preserve">Правительства Российской Федерации от 30.12.2017 </w:t>
      </w:r>
      <w:r w:rsidR="003D780B">
        <w:rPr>
          <w:rFonts w:ascii="Times New Roman" w:hAnsi="Times New Roman" w:cs="Times New Roman"/>
          <w:sz w:val="28"/>
          <w:szCs w:val="28"/>
        </w:rPr>
        <w:t>№</w:t>
      </w:r>
      <w:r w:rsidRPr="00714B14">
        <w:rPr>
          <w:rFonts w:ascii="Times New Roman" w:hAnsi="Times New Roman" w:cs="Times New Roman"/>
          <w:sz w:val="28"/>
          <w:szCs w:val="28"/>
        </w:rPr>
        <w:t xml:space="preserve"> 1710 </w:t>
      </w:r>
      <w:r w:rsidR="00DE6B98">
        <w:rPr>
          <w:rFonts w:ascii="Times New Roman" w:hAnsi="Times New Roman" w:cs="Times New Roman"/>
          <w:sz w:val="28"/>
          <w:szCs w:val="28"/>
        </w:rPr>
        <w:t>«</w:t>
      </w:r>
      <w:r w:rsidRPr="00714B14">
        <w:rPr>
          <w:rFonts w:ascii="Times New Roman" w:hAnsi="Times New Roman" w:cs="Times New Roman"/>
          <w:sz w:val="28"/>
          <w:szCs w:val="28"/>
        </w:rPr>
        <w:t xml:space="preserve">Об утверждении государственной программы Российской Федерации </w:t>
      </w:r>
      <w:r w:rsidR="00DE6B98">
        <w:rPr>
          <w:rFonts w:ascii="Times New Roman" w:hAnsi="Times New Roman" w:cs="Times New Roman"/>
          <w:sz w:val="28"/>
          <w:szCs w:val="28"/>
        </w:rPr>
        <w:t>«</w:t>
      </w:r>
      <w:r w:rsidRPr="00714B14">
        <w:rPr>
          <w:rFonts w:ascii="Times New Roman" w:hAnsi="Times New Roman" w:cs="Times New Roman"/>
          <w:sz w:val="28"/>
          <w:szCs w:val="28"/>
        </w:rPr>
        <w:t>Обеспечение доступным и комфортным жильем и коммунальными услугами</w:t>
      </w:r>
      <w:r w:rsidR="003D780B">
        <w:rPr>
          <w:rFonts w:ascii="Times New Roman" w:hAnsi="Times New Roman" w:cs="Times New Roman"/>
          <w:sz w:val="28"/>
          <w:szCs w:val="28"/>
        </w:rPr>
        <w:t xml:space="preserve"> граждан Российской Федерации</w:t>
      </w:r>
      <w:r w:rsidR="00DE6B98">
        <w:rPr>
          <w:rFonts w:ascii="Times New Roman" w:hAnsi="Times New Roman" w:cs="Times New Roman"/>
          <w:sz w:val="28"/>
          <w:szCs w:val="28"/>
        </w:rPr>
        <w:t>»</w:t>
      </w:r>
      <w:r w:rsidRPr="00714B14">
        <w:rPr>
          <w:rFonts w:ascii="Times New Roman" w:hAnsi="Times New Roman" w:cs="Times New Roman"/>
          <w:sz w:val="28"/>
          <w:szCs w:val="28"/>
        </w:rPr>
        <w:t>;</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1420A6">
        <w:rPr>
          <w:rFonts w:ascii="Times New Roman" w:hAnsi="Times New Roman" w:cs="Times New Roman"/>
          <w:sz w:val="28"/>
          <w:szCs w:val="28"/>
        </w:rPr>
        <w:t xml:space="preserve">Указом </w:t>
      </w:r>
      <w:r w:rsidRPr="00714B14">
        <w:rPr>
          <w:rFonts w:ascii="Times New Roman" w:hAnsi="Times New Roman" w:cs="Times New Roman"/>
          <w:sz w:val="28"/>
          <w:szCs w:val="28"/>
        </w:rPr>
        <w:t xml:space="preserve">Президента Российской Федерации от 07.05.2012 </w:t>
      </w:r>
      <w:r w:rsidR="001420A6">
        <w:rPr>
          <w:rFonts w:ascii="Times New Roman" w:hAnsi="Times New Roman" w:cs="Times New Roman"/>
          <w:sz w:val="28"/>
          <w:szCs w:val="28"/>
        </w:rPr>
        <w:t>№</w:t>
      </w:r>
      <w:r w:rsidRPr="00714B14">
        <w:rPr>
          <w:rFonts w:ascii="Times New Roman" w:hAnsi="Times New Roman" w:cs="Times New Roman"/>
          <w:sz w:val="28"/>
          <w:szCs w:val="28"/>
        </w:rPr>
        <w:t xml:space="preserve"> 600 </w:t>
      </w:r>
      <w:r w:rsidR="00DE6B98">
        <w:rPr>
          <w:rFonts w:ascii="Times New Roman" w:hAnsi="Times New Roman" w:cs="Times New Roman"/>
          <w:sz w:val="28"/>
          <w:szCs w:val="28"/>
        </w:rPr>
        <w:t>«</w:t>
      </w:r>
      <w:r w:rsidRPr="00714B14">
        <w:rPr>
          <w:rFonts w:ascii="Times New Roman" w:hAnsi="Times New Roman" w:cs="Times New Roman"/>
          <w:sz w:val="28"/>
          <w:szCs w:val="28"/>
        </w:rPr>
        <w:t>О мерах по обеспечению граждан Российской Федерации доступным и комфортным жильем и повышению качества жилищно-коммунальных услуг</w:t>
      </w:r>
      <w:r w:rsidR="00DE6B98">
        <w:rPr>
          <w:rFonts w:ascii="Times New Roman" w:hAnsi="Times New Roman" w:cs="Times New Roman"/>
          <w:sz w:val="28"/>
          <w:szCs w:val="28"/>
        </w:rPr>
        <w:t>»</w:t>
      </w:r>
      <w:r w:rsidRPr="00714B14">
        <w:rPr>
          <w:rFonts w:ascii="Times New Roman" w:hAnsi="Times New Roman" w:cs="Times New Roman"/>
          <w:sz w:val="28"/>
          <w:szCs w:val="28"/>
        </w:rPr>
        <w:t>;</w:t>
      </w:r>
    </w:p>
    <w:p w:rsidR="00D37CB0" w:rsidRPr="001420A6" w:rsidRDefault="00D37CB0" w:rsidP="00D27306">
      <w:pPr>
        <w:autoSpaceDE w:val="0"/>
        <w:autoSpaceDN w:val="0"/>
        <w:adjustRightInd w:val="0"/>
        <w:spacing w:line="360" w:lineRule="auto"/>
        <w:ind w:firstLine="709"/>
        <w:jc w:val="both"/>
        <w:rPr>
          <w:rFonts w:ascii="Times New Roman" w:eastAsiaTheme="minorHAnsi" w:hAnsi="Times New Roman"/>
          <w:sz w:val="28"/>
          <w:szCs w:val="28"/>
          <w:lang w:eastAsia="en-US"/>
        </w:rPr>
      </w:pPr>
      <w:r w:rsidRPr="001420A6">
        <w:rPr>
          <w:rFonts w:ascii="Times New Roman" w:hAnsi="Times New Roman"/>
          <w:sz w:val="28"/>
          <w:szCs w:val="28"/>
        </w:rPr>
        <w:t xml:space="preserve">стратегией </w:t>
      </w:r>
      <w:r w:rsidR="001420A6">
        <w:rPr>
          <w:rFonts w:ascii="Times New Roman" w:eastAsiaTheme="minorHAnsi" w:hAnsi="Times New Roman"/>
          <w:sz w:val="28"/>
          <w:szCs w:val="28"/>
          <w:lang w:eastAsia="en-US"/>
        </w:rPr>
        <w:t>социально-экономического развития Кировской области на период до 2035 года</w:t>
      </w:r>
      <w:r w:rsidRPr="00714B14">
        <w:rPr>
          <w:rFonts w:ascii="Times New Roman" w:hAnsi="Times New Roman"/>
          <w:sz w:val="28"/>
          <w:szCs w:val="28"/>
        </w:rPr>
        <w:t xml:space="preserve">, </w:t>
      </w:r>
      <w:r w:rsidR="001420A6">
        <w:rPr>
          <w:rFonts w:ascii="Times New Roman" w:hAnsi="Times New Roman"/>
          <w:sz w:val="28"/>
          <w:szCs w:val="28"/>
        </w:rPr>
        <w:t xml:space="preserve">утвержденной </w:t>
      </w:r>
      <w:r w:rsidR="00D27306">
        <w:rPr>
          <w:rFonts w:ascii="Times New Roman" w:eastAsiaTheme="minorHAnsi" w:hAnsi="Times New Roman"/>
          <w:sz w:val="28"/>
          <w:szCs w:val="28"/>
          <w:lang w:eastAsia="en-US"/>
        </w:rPr>
        <w:t>р</w:t>
      </w:r>
      <w:r w:rsidR="001420A6">
        <w:rPr>
          <w:rFonts w:ascii="Times New Roman" w:eastAsiaTheme="minorHAnsi" w:hAnsi="Times New Roman"/>
          <w:sz w:val="28"/>
          <w:szCs w:val="28"/>
          <w:lang w:eastAsia="en-US"/>
        </w:rPr>
        <w:t>аспоряжением Правительства Кировской области от 28.04.2021 № 76 «Об утверждении Стратегии социально-экономического развития Кировской области на период до 2035 года»</w:t>
      </w:r>
      <w:r w:rsidRPr="00714B14">
        <w:rPr>
          <w:rFonts w:ascii="Times New Roman" w:hAnsi="Times New Roman"/>
          <w:sz w:val="28"/>
          <w:szCs w:val="28"/>
        </w:rPr>
        <w:t>;</w:t>
      </w:r>
    </w:p>
    <w:p w:rsidR="00D37CB0" w:rsidRPr="001420A6" w:rsidRDefault="00D37CB0" w:rsidP="00D27306">
      <w:pPr>
        <w:autoSpaceDE w:val="0"/>
        <w:autoSpaceDN w:val="0"/>
        <w:adjustRightInd w:val="0"/>
        <w:spacing w:line="360" w:lineRule="auto"/>
        <w:ind w:firstLine="709"/>
        <w:jc w:val="both"/>
        <w:rPr>
          <w:rFonts w:ascii="Times New Roman" w:eastAsiaTheme="minorHAnsi" w:hAnsi="Times New Roman"/>
          <w:sz w:val="28"/>
          <w:szCs w:val="28"/>
          <w:lang w:eastAsia="en-US"/>
        </w:rPr>
      </w:pPr>
      <w:r w:rsidRPr="00714B14">
        <w:rPr>
          <w:rFonts w:ascii="Times New Roman" w:hAnsi="Times New Roman"/>
          <w:sz w:val="28"/>
          <w:szCs w:val="28"/>
        </w:rPr>
        <w:t xml:space="preserve">государственной </w:t>
      </w:r>
      <w:r w:rsidRPr="001420A6">
        <w:rPr>
          <w:rFonts w:ascii="Times New Roman" w:hAnsi="Times New Roman"/>
          <w:sz w:val="28"/>
          <w:szCs w:val="28"/>
        </w:rPr>
        <w:t xml:space="preserve">программой </w:t>
      </w:r>
      <w:r w:rsidRPr="00714B14">
        <w:rPr>
          <w:rFonts w:ascii="Times New Roman" w:hAnsi="Times New Roman"/>
          <w:sz w:val="28"/>
          <w:szCs w:val="28"/>
        </w:rPr>
        <w:t xml:space="preserve">Кировской области </w:t>
      </w:r>
      <w:r w:rsidR="00146ACA">
        <w:rPr>
          <w:rFonts w:ascii="Times New Roman" w:hAnsi="Times New Roman"/>
          <w:sz w:val="28"/>
          <w:szCs w:val="28"/>
        </w:rPr>
        <w:t>«</w:t>
      </w:r>
      <w:r w:rsidR="001420A6">
        <w:rPr>
          <w:rFonts w:ascii="Times New Roman" w:eastAsiaTheme="minorHAnsi" w:hAnsi="Times New Roman"/>
          <w:sz w:val="28"/>
          <w:szCs w:val="28"/>
          <w:lang w:eastAsia="en-US"/>
        </w:rPr>
        <w:t>Формирование современной городской среды в населенных пунктах</w:t>
      </w:r>
      <w:r w:rsidR="00146ACA">
        <w:rPr>
          <w:rFonts w:ascii="Times New Roman" w:hAnsi="Times New Roman"/>
          <w:sz w:val="28"/>
          <w:szCs w:val="28"/>
        </w:rPr>
        <w:t>»</w:t>
      </w:r>
      <w:r w:rsidRPr="00714B14">
        <w:rPr>
          <w:rFonts w:ascii="Times New Roman" w:hAnsi="Times New Roman"/>
          <w:sz w:val="28"/>
          <w:szCs w:val="28"/>
        </w:rPr>
        <w:t xml:space="preserve">, утвержденной постановлением Правительства Кировской области от 30.12.2019 </w:t>
      </w:r>
      <w:r w:rsidR="002856AC">
        <w:rPr>
          <w:rFonts w:ascii="Times New Roman" w:hAnsi="Times New Roman"/>
          <w:sz w:val="28"/>
          <w:szCs w:val="28"/>
        </w:rPr>
        <w:t>№</w:t>
      </w:r>
      <w:r w:rsidRPr="00714B14">
        <w:rPr>
          <w:rFonts w:ascii="Times New Roman" w:hAnsi="Times New Roman"/>
          <w:sz w:val="28"/>
          <w:szCs w:val="28"/>
        </w:rPr>
        <w:t xml:space="preserve"> 741-П;</w:t>
      </w:r>
    </w:p>
    <w:p w:rsidR="00D37CB0" w:rsidRPr="001420A6" w:rsidRDefault="00D37CB0" w:rsidP="00D27306">
      <w:pPr>
        <w:autoSpaceDE w:val="0"/>
        <w:autoSpaceDN w:val="0"/>
        <w:adjustRightInd w:val="0"/>
        <w:spacing w:line="360" w:lineRule="auto"/>
        <w:ind w:firstLine="709"/>
        <w:jc w:val="both"/>
        <w:rPr>
          <w:rFonts w:ascii="Times New Roman" w:eastAsiaTheme="minorHAnsi" w:hAnsi="Times New Roman"/>
          <w:sz w:val="28"/>
          <w:szCs w:val="28"/>
          <w:lang w:eastAsia="en-US"/>
        </w:rPr>
      </w:pPr>
      <w:r w:rsidRPr="001420A6">
        <w:rPr>
          <w:rFonts w:ascii="Times New Roman" w:hAnsi="Times New Roman"/>
          <w:sz w:val="28"/>
          <w:szCs w:val="28"/>
        </w:rPr>
        <w:t xml:space="preserve">Правилами </w:t>
      </w:r>
      <w:r w:rsidR="001420A6">
        <w:rPr>
          <w:rFonts w:ascii="Times New Roman" w:eastAsiaTheme="minorHAnsi" w:hAnsi="Times New Roman"/>
          <w:sz w:val="28"/>
          <w:szCs w:val="28"/>
          <w:lang w:eastAsia="en-US"/>
        </w:rPr>
        <w:t>благоустройства территории муниципального образования городской округ город Котельнич Кировской области</w:t>
      </w:r>
      <w:r w:rsidRPr="00714B14">
        <w:rPr>
          <w:rFonts w:ascii="Times New Roman" w:hAnsi="Times New Roman"/>
          <w:sz w:val="28"/>
          <w:szCs w:val="28"/>
        </w:rPr>
        <w:t>, утвержденными решением Котельничской городской Думы Киров</w:t>
      </w:r>
      <w:r w:rsidR="001420A6">
        <w:rPr>
          <w:rFonts w:ascii="Times New Roman" w:hAnsi="Times New Roman"/>
          <w:sz w:val="28"/>
          <w:szCs w:val="28"/>
        </w:rPr>
        <w:t xml:space="preserve">ской области </w:t>
      </w:r>
      <w:r w:rsidR="001420A6">
        <w:rPr>
          <w:rFonts w:ascii="Times New Roman" w:eastAsiaTheme="minorHAnsi" w:hAnsi="Times New Roman"/>
          <w:sz w:val="28"/>
          <w:szCs w:val="28"/>
          <w:lang w:eastAsia="en-US"/>
        </w:rPr>
        <w:t xml:space="preserve">от 28 сентября 2022 г. </w:t>
      </w:r>
      <w:r w:rsidR="002856AC">
        <w:rPr>
          <w:rFonts w:ascii="Times New Roman" w:eastAsiaTheme="minorHAnsi" w:hAnsi="Times New Roman"/>
          <w:sz w:val="28"/>
          <w:szCs w:val="28"/>
          <w:lang w:eastAsia="en-US"/>
        </w:rPr>
        <w:t>№</w:t>
      </w:r>
      <w:r w:rsidR="001420A6">
        <w:rPr>
          <w:rFonts w:ascii="Times New Roman" w:eastAsiaTheme="minorHAnsi" w:hAnsi="Times New Roman"/>
          <w:sz w:val="28"/>
          <w:szCs w:val="28"/>
          <w:lang w:eastAsia="en-US"/>
        </w:rPr>
        <w:t xml:space="preserve"> 62</w:t>
      </w:r>
      <w:r w:rsidRPr="00714B14">
        <w:rPr>
          <w:rFonts w:ascii="Times New Roman" w:hAnsi="Times New Roman"/>
          <w:sz w:val="28"/>
          <w:szCs w:val="28"/>
        </w:rPr>
        <w:t xml:space="preserve">(далее </w:t>
      </w:r>
      <w:r w:rsidR="00D27306">
        <w:rPr>
          <w:rFonts w:ascii="Times New Roman" w:hAnsi="Times New Roman"/>
          <w:sz w:val="28"/>
          <w:szCs w:val="28"/>
        </w:rPr>
        <w:t>–</w:t>
      </w:r>
      <w:r w:rsidRPr="00714B14">
        <w:rPr>
          <w:rFonts w:ascii="Times New Roman" w:hAnsi="Times New Roman"/>
          <w:sz w:val="28"/>
          <w:szCs w:val="28"/>
        </w:rPr>
        <w:t xml:space="preserve"> Правила благоустройства);</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решением Котельничской городской Думы от 11.12.2019 </w:t>
      </w:r>
      <w:r w:rsidR="002856AC">
        <w:rPr>
          <w:rFonts w:ascii="Times New Roman" w:hAnsi="Times New Roman" w:cs="Times New Roman"/>
          <w:sz w:val="28"/>
          <w:szCs w:val="28"/>
        </w:rPr>
        <w:t>№</w:t>
      </w:r>
      <w:r w:rsidRPr="00714B14">
        <w:rPr>
          <w:rFonts w:ascii="Times New Roman" w:hAnsi="Times New Roman" w:cs="Times New Roman"/>
          <w:sz w:val="28"/>
          <w:szCs w:val="28"/>
        </w:rPr>
        <w:t xml:space="preserve"> 109 </w:t>
      </w:r>
      <w:r w:rsidR="00146ACA">
        <w:rPr>
          <w:rFonts w:ascii="Times New Roman" w:hAnsi="Times New Roman" w:cs="Times New Roman"/>
          <w:sz w:val="28"/>
          <w:szCs w:val="28"/>
        </w:rPr>
        <w:t>«</w:t>
      </w:r>
      <w:r w:rsidRPr="00714B14">
        <w:rPr>
          <w:rFonts w:ascii="Times New Roman" w:hAnsi="Times New Roman" w:cs="Times New Roman"/>
          <w:sz w:val="28"/>
          <w:szCs w:val="28"/>
        </w:rPr>
        <w:t>Об утверждении стратегии социально-экономического развития муниципального образования городской округ город Котельнич Кировской области на период до 2030 года</w:t>
      </w:r>
      <w:r w:rsidR="00146ACA">
        <w:rPr>
          <w:rFonts w:ascii="Times New Roman" w:hAnsi="Times New Roman" w:cs="Times New Roman"/>
          <w:sz w:val="28"/>
          <w:szCs w:val="28"/>
        </w:rPr>
        <w:t>»</w:t>
      </w:r>
      <w:r w:rsidRPr="00714B14">
        <w:rPr>
          <w:rFonts w:ascii="Times New Roman" w:hAnsi="Times New Roman" w:cs="Times New Roman"/>
          <w:sz w:val="28"/>
          <w:szCs w:val="28"/>
        </w:rPr>
        <w:t>.</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Целью Программы является повышение качества и комфорта городской среды на территории города Котельнича. Для достижения этой цели должны быть решены следующие задачи:</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повышение благоустройства дворовых и общественных территорий города;</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повышение обустройства мест массового отдыха (городских парков) города;</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создание универсальных механизмов вовлеченности заинтересованных граждан, организаций в реализацию мероприятий по благоустройству территорий города.</w:t>
      </w:r>
    </w:p>
    <w:p w:rsidR="00D37CB0" w:rsidRPr="00DE6B98"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Целевыми показателями эффективности реализации Программы являются </w:t>
      </w:r>
      <w:r w:rsidRPr="00DE6B98">
        <w:rPr>
          <w:rFonts w:ascii="Times New Roman" w:hAnsi="Times New Roman" w:cs="Times New Roman"/>
          <w:sz w:val="28"/>
          <w:szCs w:val="28"/>
        </w:rPr>
        <w:t>(приложение 1):</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DE6B98">
        <w:rPr>
          <w:rFonts w:ascii="Times New Roman" w:hAnsi="Times New Roman" w:cs="Times New Roman"/>
          <w:sz w:val="28"/>
          <w:szCs w:val="28"/>
        </w:rPr>
        <w:t>количество благоустроенных</w:t>
      </w:r>
      <w:r w:rsidRPr="00714B14">
        <w:rPr>
          <w:rFonts w:ascii="Times New Roman" w:hAnsi="Times New Roman" w:cs="Times New Roman"/>
          <w:sz w:val="28"/>
          <w:szCs w:val="28"/>
        </w:rPr>
        <w:t xml:space="preserve"> дворовых территорий;</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доля благоустроенных дворовых территорий в количестве запланированных к реализации в течение отчетного года дворовых территорий, нуждающихся в благоустройстве;</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количество благоустроенных общественных территорий;</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доля благоустроенных общественных территорий в количестве запланированных к реализации в течение отчетного года общественных территорий, нуждающихся в благоустройстве;</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Котельнича.</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В рамках реализации Программы будут достигнуты следующие конечные результаты:</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доля благоустроенных дворовых территорий в количестве запланированных к реализации в течение периода 2018 </w:t>
      </w:r>
      <w:r w:rsidR="00D27306">
        <w:rPr>
          <w:rFonts w:ascii="Times New Roman" w:hAnsi="Times New Roman" w:cs="Times New Roman"/>
          <w:sz w:val="28"/>
          <w:szCs w:val="28"/>
        </w:rPr>
        <w:t>–</w:t>
      </w:r>
      <w:r w:rsidRPr="00714B14">
        <w:rPr>
          <w:rFonts w:ascii="Times New Roman" w:hAnsi="Times New Roman" w:cs="Times New Roman"/>
          <w:sz w:val="28"/>
          <w:szCs w:val="28"/>
        </w:rPr>
        <w:t xml:space="preserve"> 20</w:t>
      </w:r>
      <w:r w:rsidR="00146ACA">
        <w:rPr>
          <w:rFonts w:ascii="Times New Roman" w:hAnsi="Times New Roman" w:cs="Times New Roman"/>
          <w:sz w:val="28"/>
          <w:szCs w:val="28"/>
        </w:rPr>
        <w:t>30</w:t>
      </w:r>
      <w:r w:rsidRPr="00714B14">
        <w:rPr>
          <w:rFonts w:ascii="Times New Roman" w:hAnsi="Times New Roman" w:cs="Times New Roman"/>
          <w:sz w:val="28"/>
          <w:szCs w:val="28"/>
        </w:rPr>
        <w:t xml:space="preserve"> годов дворовых территорий, нуждающихся в благоустройстве, составит 100%;</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доля благоустроенных общественных территорий в количестве запланированных к реализации в течение периода 2018 </w:t>
      </w:r>
      <w:r w:rsidR="00D27306">
        <w:rPr>
          <w:rFonts w:ascii="Times New Roman" w:hAnsi="Times New Roman" w:cs="Times New Roman"/>
          <w:sz w:val="28"/>
          <w:szCs w:val="28"/>
        </w:rPr>
        <w:t>–</w:t>
      </w:r>
      <w:r w:rsidRPr="00714B14">
        <w:rPr>
          <w:rFonts w:ascii="Times New Roman" w:hAnsi="Times New Roman" w:cs="Times New Roman"/>
          <w:sz w:val="28"/>
          <w:szCs w:val="28"/>
        </w:rPr>
        <w:t xml:space="preserve"> 20</w:t>
      </w:r>
      <w:r w:rsidR="00146ACA">
        <w:rPr>
          <w:rFonts w:ascii="Times New Roman" w:hAnsi="Times New Roman" w:cs="Times New Roman"/>
          <w:sz w:val="28"/>
          <w:szCs w:val="28"/>
        </w:rPr>
        <w:t>30</w:t>
      </w:r>
      <w:r w:rsidRPr="00714B14">
        <w:rPr>
          <w:rFonts w:ascii="Times New Roman" w:hAnsi="Times New Roman" w:cs="Times New Roman"/>
          <w:sz w:val="28"/>
          <w:szCs w:val="28"/>
        </w:rPr>
        <w:t xml:space="preserve"> годов общественных территорий, нуждающихся в благоустройстве, составит 100%;</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Котельнича, составит в 20</w:t>
      </w:r>
      <w:r w:rsidR="00146ACA">
        <w:rPr>
          <w:rFonts w:ascii="Times New Roman" w:hAnsi="Times New Roman" w:cs="Times New Roman"/>
          <w:sz w:val="28"/>
          <w:szCs w:val="28"/>
        </w:rPr>
        <w:t>30</w:t>
      </w:r>
      <w:r w:rsidRPr="00714B14">
        <w:rPr>
          <w:rFonts w:ascii="Times New Roman" w:hAnsi="Times New Roman" w:cs="Times New Roman"/>
          <w:sz w:val="28"/>
          <w:szCs w:val="28"/>
        </w:rPr>
        <w:t xml:space="preserve"> году </w:t>
      </w:r>
      <w:r w:rsidR="00A40A13">
        <w:rPr>
          <w:rFonts w:ascii="Times New Roman" w:hAnsi="Times New Roman" w:cs="Times New Roman"/>
          <w:sz w:val="28"/>
          <w:szCs w:val="28"/>
        </w:rPr>
        <w:t>23</w:t>
      </w:r>
      <w:r w:rsidRPr="00714B14">
        <w:rPr>
          <w:rFonts w:ascii="Times New Roman" w:hAnsi="Times New Roman" w:cs="Times New Roman"/>
          <w:sz w:val="28"/>
          <w:szCs w:val="28"/>
        </w:rPr>
        <w:t>%.</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Срок реализации Программы: 2018 </w:t>
      </w:r>
      <w:r w:rsidR="00D27306">
        <w:rPr>
          <w:rFonts w:ascii="Times New Roman" w:hAnsi="Times New Roman" w:cs="Times New Roman"/>
          <w:sz w:val="28"/>
          <w:szCs w:val="28"/>
        </w:rPr>
        <w:t>–</w:t>
      </w:r>
      <w:r w:rsidRPr="00714B14">
        <w:rPr>
          <w:rFonts w:ascii="Times New Roman" w:hAnsi="Times New Roman" w:cs="Times New Roman"/>
          <w:sz w:val="28"/>
          <w:szCs w:val="28"/>
        </w:rPr>
        <w:t xml:space="preserve"> 20</w:t>
      </w:r>
      <w:r w:rsidR="00146ACA">
        <w:rPr>
          <w:rFonts w:ascii="Times New Roman" w:hAnsi="Times New Roman" w:cs="Times New Roman"/>
          <w:sz w:val="28"/>
          <w:szCs w:val="28"/>
        </w:rPr>
        <w:t>30</w:t>
      </w:r>
      <w:r w:rsidRPr="00714B14">
        <w:rPr>
          <w:rFonts w:ascii="Times New Roman" w:hAnsi="Times New Roman" w:cs="Times New Roman"/>
          <w:sz w:val="28"/>
          <w:szCs w:val="28"/>
        </w:rPr>
        <w:t xml:space="preserve"> годы. Разделение реализации Программы на этапы не предусматривается.</w:t>
      </w:r>
    </w:p>
    <w:p w:rsidR="00D37CB0" w:rsidRPr="00714B14" w:rsidRDefault="00D37CB0" w:rsidP="003B2D94">
      <w:pPr>
        <w:pStyle w:val="ConsPlusNormal0"/>
        <w:spacing w:line="340" w:lineRule="exact"/>
        <w:ind w:firstLine="709"/>
        <w:jc w:val="both"/>
        <w:rPr>
          <w:rFonts w:ascii="Times New Roman" w:hAnsi="Times New Roman" w:cs="Times New Roman"/>
          <w:sz w:val="28"/>
          <w:szCs w:val="28"/>
        </w:rPr>
      </w:pPr>
    </w:p>
    <w:p w:rsidR="00D37CB0" w:rsidRPr="00714B14" w:rsidRDefault="00D37CB0" w:rsidP="00D27306">
      <w:pPr>
        <w:pStyle w:val="ConsPlusTitle"/>
        <w:jc w:val="center"/>
        <w:outlineLvl w:val="1"/>
        <w:rPr>
          <w:rFonts w:ascii="Times New Roman" w:hAnsi="Times New Roman" w:cs="Times New Roman"/>
          <w:sz w:val="28"/>
          <w:szCs w:val="28"/>
        </w:rPr>
      </w:pPr>
      <w:r w:rsidRPr="00714B14">
        <w:rPr>
          <w:rFonts w:ascii="Times New Roman" w:hAnsi="Times New Roman" w:cs="Times New Roman"/>
          <w:sz w:val="28"/>
          <w:szCs w:val="28"/>
        </w:rPr>
        <w:t>3. Обобщенная характеристика мероприятий Программы</w:t>
      </w:r>
    </w:p>
    <w:p w:rsidR="00D37CB0" w:rsidRPr="00714B14" w:rsidRDefault="00D37CB0" w:rsidP="003B2D94">
      <w:pPr>
        <w:pStyle w:val="ConsPlusNormal0"/>
        <w:spacing w:line="340" w:lineRule="exact"/>
        <w:jc w:val="both"/>
        <w:rPr>
          <w:rFonts w:ascii="Times New Roman" w:hAnsi="Times New Roman" w:cs="Times New Roman"/>
          <w:sz w:val="28"/>
          <w:szCs w:val="28"/>
        </w:rPr>
      </w:pP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Реализация Программы осуществляется посредством исполнения мероприятий. В целях реализации отдельных мероприятий используются следующие понятия.</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В Программе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Под общественной территорией понимается территория общего пользования (улицы, набережная, скверы, парки, аллеи, пешеходные зоны, территории для активного массового отдыха, иные общественные территории).</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Под парком понимается озелененная территория, представляющая собой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w:t>
      </w:r>
    </w:p>
    <w:p w:rsidR="00D37CB0" w:rsidRPr="00714B14" w:rsidRDefault="00D27306" w:rsidP="00D27306">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D37CB0" w:rsidRPr="00714B14">
        <w:rPr>
          <w:rFonts w:ascii="Times New Roman" w:hAnsi="Times New Roman" w:cs="Times New Roman"/>
          <w:sz w:val="28"/>
          <w:szCs w:val="28"/>
        </w:rPr>
        <w:t xml:space="preserve">Отдельное мероприятие </w:t>
      </w:r>
      <w:r w:rsidR="0044079A">
        <w:rPr>
          <w:rFonts w:ascii="Times New Roman" w:hAnsi="Times New Roman" w:cs="Times New Roman"/>
          <w:sz w:val="28"/>
          <w:szCs w:val="28"/>
        </w:rPr>
        <w:t>«</w:t>
      </w:r>
      <w:r w:rsidR="00D37CB0" w:rsidRPr="00714B14">
        <w:rPr>
          <w:rFonts w:ascii="Times New Roman" w:hAnsi="Times New Roman" w:cs="Times New Roman"/>
          <w:sz w:val="28"/>
          <w:szCs w:val="28"/>
        </w:rPr>
        <w:t>Проведение инвентаризации дворовых и общественных территорий, объектов недвижимого имущества и земельных участков</w:t>
      </w:r>
      <w:r w:rsidR="0044079A">
        <w:rPr>
          <w:rFonts w:ascii="Times New Roman" w:hAnsi="Times New Roman" w:cs="Times New Roman"/>
          <w:sz w:val="28"/>
          <w:szCs w:val="28"/>
        </w:rPr>
        <w:t>»</w:t>
      </w:r>
      <w:r w:rsidR="00D37CB0" w:rsidRPr="00714B14">
        <w:rPr>
          <w:rFonts w:ascii="Times New Roman" w:hAnsi="Times New Roman" w:cs="Times New Roman"/>
          <w:sz w:val="28"/>
          <w:szCs w:val="28"/>
        </w:rPr>
        <w:t xml:space="preserve"> планируется общественной муниципальной комиссией по реализации приоритетного проекта </w:t>
      </w:r>
      <w:r w:rsidR="0044079A">
        <w:rPr>
          <w:rFonts w:ascii="Times New Roman" w:hAnsi="Times New Roman" w:cs="Times New Roman"/>
          <w:sz w:val="28"/>
          <w:szCs w:val="28"/>
        </w:rPr>
        <w:t>«</w:t>
      </w:r>
      <w:r w:rsidR="00D37CB0" w:rsidRPr="00714B14">
        <w:rPr>
          <w:rFonts w:ascii="Times New Roman" w:hAnsi="Times New Roman" w:cs="Times New Roman"/>
          <w:sz w:val="28"/>
          <w:szCs w:val="28"/>
        </w:rPr>
        <w:t>Формирование комфортной городской среды</w:t>
      </w:r>
      <w:r w:rsidR="0044079A">
        <w:rPr>
          <w:rFonts w:ascii="Times New Roman" w:hAnsi="Times New Roman" w:cs="Times New Roman"/>
          <w:sz w:val="28"/>
          <w:szCs w:val="28"/>
        </w:rPr>
        <w:t>»</w:t>
      </w:r>
      <w:r w:rsidR="00D37CB0" w:rsidRPr="00714B14">
        <w:rPr>
          <w:rFonts w:ascii="Times New Roman" w:hAnsi="Times New Roman" w:cs="Times New Roman"/>
          <w:sz w:val="28"/>
          <w:szCs w:val="28"/>
        </w:rPr>
        <w:t xml:space="preserve"> на 2018 </w:t>
      </w:r>
      <w:r>
        <w:rPr>
          <w:rFonts w:ascii="Times New Roman" w:hAnsi="Times New Roman" w:cs="Times New Roman"/>
          <w:sz w:val="28"/>
          <w:szCs w:val="28"/>
        </w:rPr>
        <w:t>–</w:t>
      </w:r>
      <w:r w:rsidR="00D37CB0"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r w:rsidR="00D37CB0" w:rsidRPr="00714B14">
        <w:rPr>
          <w:rFonts w:ascii="Times New Roman" w:hAnsi="Times New Roman" w:cs="Times New Roman"/>
          <w:sz w:val="28"/>
          <w:szCs w:val="28"/>
        </w:rPr>
        <w:t xml:space="preserve"> годы в муниципальном образовании городской округ город Котельнич Кировской области (далее </w:t>
      </w:r>
      <w:r>
        <w:rPr>
          <w:rFonts w:ascii="Times New Roman" w:hAnsi="Times New Roman" w:cs="Times New Roman"/>
          <w:sz w:val="28"/>
          <w:szCs w:val="28"/>
        </w:rPr>
        <w:t>–</w:t>
      </w:r>
      <w:r w:rsidR="00D37CB0" w:rsidRPr="00714B14">
        <w:rPr>
          <w:rFonts w:ascii="Times New Roman" w:hAnsi="Times New Roman" w:cs="Times New Roman"/>
          <w:sz w:val="28"/>
          <w:szCs w:val="28"/>
        </w:rPr>
        <w:t xml:space="preserve"> общественная муниципальная комиссия), а именно:</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обследование физического состояния дворовых и общественных территорий; обследование физического состояния объектов недвижимого имущества и земельных участков, находящихся в собственности (пользовании юридических лиц и индивидуальных предпринимателей;</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инвентаризация уровня благоустройства индивидуальных домов и земельных участков, предоставленных для их размещения.</w:t>
      </w:r>
    </w:p>
    <w:p w:rsidR="00D37CB0" w:rsidRPr="00714B14" w:rsidRDefault="00BD1124" w:rsidP="00D27306">
      <w:pPr>
        <w:pStyle w:val="ConsPlusNormal0"/>
        <w:spacing w:line="360" w:lineRule="auto"/>
        <w:ind w:firstLine="709"/>
        <w:jc w:val="both"/>
        <w:rPr>
          <w:rFonts w:ascii="Times New Roman" w:hAnsi="Times New Roman" w:cs="Times New Roman"/>
          <w:sz w:val="28"/>
          <w:szCs w:val="28"/>
        </w:rPr>
      </w:pPr>
      <w:hyperlink r:id="rId12">
        <w:proofErr w:type="gramStart"/>
        <w:r w:rsidR="00D37CB0" w:rsidRPr="00D66092">
          <w:rPr>
            <w:rFonts w:ascii="Times New Roman" w:hAnsi="Times New Roman" w:cs="Times New Roman"/>
            <w:sz w:val="28"/>
            <w:szCs w:val="28"/>
          </w:rPr>
          <w:t>Порядок</w:t>
        </w:r>
      </w:hyperlink>
      <w:r w:rsidR="00D37CB0" w:rsidRPr="00714B14">
        <w:rPr>
          <w:rFonts w:ascii="Times New Roman" w:hAnsi="Times New Roman" w:cs="Times New Roman"/>
          <w:sz w:val="28"/>
          <w:szCs w:val="28"/>
        </w:rPr>
        <w:t xml:space="preserve"> проведения инвентаризации дворовых и общественных территорий, мероприятия по инвентаризации уровня благоустройства индивидуальных жилых домов и земельных участков, объектов недвижимого имущества и земельных участков, предоставленных для их размещения, утвержден постановлением Правительства Кировской области от 29.11.2017 </w:t>
      </w:r>
      <w:r w:rsidR="00D66092">
        <w:rPr>
          <w:rFonts w:ascii="Times New Roman" w:hAnsi="Times New Roman" w:cs="Times New Roman"/>
          <w:sz w:val="28"/>
          <w:szCs w:val="28"/>
        </w:rPr>
        <w:t>№</w:t>
      </w:r>
      <w:r w:rsidR="00D37CB0" w:rsidRPr="00714B14">
        <w:rPr>
          <w:rFonts w:ascii="Times New Roman" w:hAnsi="Times New Roman" w:cs="Times New Roman"/>
          <w:sz w:val="28"/>
          <w:szCs w:val="28"/>
        </w:rPr>
        <w:t xml:space="preserve"> 79-П </w:t>
      </w:r>
      <w:r w:rsidR="00DE6B98">
        <w:rPr>
          <w:rFonts w:ascii="Times New Roman" w:hAnsi="Times New Roman" w:cs="Times New Roman"/>
          <w:sz w:val="28"/>
          <w:szCs w:val="28"/>
        </w:rPr>
        <w:t>«</w:t>
      </w:r>
      <w:r w:rsidR="00D37CB0" w:rsidRPr="00714B14">
        <w:rPr>
          <w:rFonts w:ascii="Times New Roman" w:hAnsi="Times New Roman" w:cs="Times New Roman"/>
          <w:sz w:val="28"/>
          <w:szCs w:val="28"/>
        </w:rPr>
        <w:t>Об утверждении Порядка проведения инвентаризации дворовых и общественных территорий, объектов недвижимого имущества и земельных участков, мероприятий по инвентаризации уровня благоустройства индивидуальных жилых домов и</w:t>
      </w:r>
      <w:proofErr w:type="gramEnd"/>
      <w:r w:rsidR="00D37CB0" w:rsidRPr="00714B14">
        <w:rPr>
          <w:rFonts w:ascii="Times New Roman" w:hAnsi="Times New Roman" w:cs="Times New Roman"/>
          <w:sz w:val="28"/>
          <w:szCs w:val="28"/>
        </w:rPr>
        <w:t xml:space="preserve"> земельных участков, предоставленных для их размещения на территории Кировской области</w:t>
      </w:r>
      <w:r w:rsidR="00DE6B98">
        <w:rPr>
          <w:rFonts w:ascii="Times New Roman" w:hAnsi="Times New Roman" w:cs="Times New Roman"/>
          <w:sz w:val="28"/>
          <w:szCs w:val="28"/>
        </w:rPr>
        <w:t>»</w:t>
      </w:r>
      <w:r w:rsidR="00D37CB0" w:rsidRPr="00714B14">
        <w:rPr>
          <w:rFonts w:ascii="Times New Roman" w:hAnsi="Times New Roman" w:cs="Times New Roman"/>
          <w:sz w:val="28"/>
          <w:szCs w:val="28"/>
        </w:rPr>
        <w:t>.</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По итогам проведения инвентаризации дворовых и общественных территорий территории, требующие благоустройства, включаются в Программу.</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3.2. В рамках реализации приоритетного проекта </w:t>
      </w:r>
      <w:r w:rsidR="00DE6B98">
        <w:rPr>
          <w:rFonts w:ascii="Times New Roman" w:hAnsi="Times New Roman" w:cs="Times New Roman"/>
          <w:sz w:val="28"/>
          <w:szCs w:val="28"/>
        </w:rPr>
        <w:t>«</w:t>
      </w:r>
      <w:r w:rsidRPr="00714B14">
        <w:rPr>
          <w:rFonts w:ascii="Times New Roman" w:hAnsi="Times New Roman" w:cs="Times New Roman"/>
          <w:sz w:val="28"/>
          <w:szCs w:val="28"/>
        </w:rPr>
        <w:t>Формирование комфортной городской среды</w:t>
      </w:r>
      <w:r w:rsidR="00DE6B98">
        <w:rPr>
          <w:rFonts w:ascii="Times New Roman" w:hAnsi="Times New Roman" w:cs="Times New Roman"/>
          <w:sz w:val="28"/>
          <w:szCs w:val="28"/>
        </w:rPr>
        <w:t>»</w:t>
      </w:r>
      <w:r w:rsidRPr="00714B14">
        <w:rPr>
          <w:rFonts w:ascii="Times New Roman" w:hAnsi="Times New Roman" w:cs="Times New Roman"/>
          <w:sz w:val="28"/>
          <w:szCs w:val="28"/>
        </w:rPr>
        <w:t xml:space="preserve"> предоставляются субсидии бюджету города из областного бюджета на поддержку формирования современной городской среды (далее </w:t>
      </w:r>
      <w:r w:rsidR="00D27306">
        <w:rPr>
          <w:rFonts w:ascii="Times New Roman" w:hAnsi="Times New Roman" w:cs="Times New Roman"/>
          <w:sz w:val="28"/>
          <w:szCs w:val="28"/>
        </w:rPr>
        <w:t>–</w:t>
      </w:r>
      <w:r w:rsidRPr="00714B14">
        <w:rPr>
          <w:rFonts w:ascii="Times New Roman" w:hAnsi="Times New Roman" w:cs="Times New Roman"/>
          <w:sz w:val="28"/>
          <w:szCs w:val="28"/>
        </w:rPr>
        <w:t xml:space="preserve"> субсидии на формирование современной городской среды).</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Субсидии на формирование современной городской среды предоставляются в целях </w:t>
      </w:r>
      <w:proofErr w:type="spellStart"/>
      <w:r w:rsidRPr="00714B14">
        <w:rPr>
          <w:rFonts w:ascii="Times New Roman" w:hAnsi="Times New Roman" w:cs="Times New Roman"/>
          <w:sz w:val="28"/>
          <w:szCs w:val="28"/>
        </w:rPr>
        <w:t>софинансирования</w:t>
      </w:r>
      <w:proofErr w:type="spellEnd"/>
      <w:r w:rsidRPr="00714B14">
        <w:rPr>
          <w:rFonts w:ascii="Times New Roman" w:hAnsi="Times New Roman" w:cs="Times New Roman"/>
          <w:sz w:val="28"/>
          <w:szCs w:val="28"/>
        </w:rPr>
        <w:t xml:space="preserve"> расходных обязательств города Котельнича, связанных с реализацией Программы, направленных на благоустройство территории города Котельнича, в том числе общественных и дворовых территорий.</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Субсидии на поддержку формирования современной городской среды предоставляются в соответствии с </w:t>
      </w:r>
      <w:r w:rsidRPr="00D66092">
        <w:rPr>
          <w:rFonts w:ascii="Times New Roman" w:hAnsi="Times New Roman" w:cs="Times New Roman"/>
          <w:sz w:val="28"/>
          <w:szCs w:val="28"/>
        </w:rPr>
        <w:t xml:space="preserve">Порядком </w:t>
      </w:r>
      <w:r w:rsidRPr="00714B14">
        <w:rPr>
          <w:rFonts w:ascii="Times New Roman" w:hAnsi="Times New Roman" w:cs="Times New Roman"/>
          <w:sz w:val="28"/>
          <w:szCs w:val="28"/>
        </w:rPr>
        <w:t xml:space="preserve">предоставления субсидий на поддержку формирования современной городской среды, утвержденным постановлением Правительства Кировской области от 30.12.2019 </w:t>
      </w:r>
      <w:r w:rsidR="002856AC">
        <w:rPr>
          <w:rFonts w:ascii="Times New Roman" w:hAnsi="Times New Roman" w:cs="Times New Roman"/>
          <w:sz w:val="28"/>
          <w:szCs w:val="28"/>
        </w:rPr>
        <w:t>№</w:t>
      </w:r>
      <w:r w:rsidRPr="00714B14">
        <w:rPr>
          <w:rFonts w:ascii="Times New Roman" w:hAnsi="Times New Roman" w:cs="Times New Roman"/>
          <w:sz w:val="28"/>
          <w:szCs w:val="28"/>
        </w:rPr>
        <w:t xml:space="preserve"> 741-П </w:t>
      </w:r>
      <w:r w:rsidR="0044079A">
        <w:rPr>
          <w:rFonts w:ascii="Times New Roman" w:hAnsi="Times New Roman" w:cs="Times New Roman"/>
          <w:sz w:val="28"/>
          <w:szCs w:val="28"/>
        </w:rPr>
        <w:t>«</w:t>
      </w:r>
      <w:r w:rsidRPr="00714B14">
        <w:rPr>
          <w:rFonts w:ascii="Times New Roman" w:hAnsi="Times New Roman" w:cs="Times New Roman"/>
          <w:sz w:val="28"/>
          <w:szCs w:val="28"/>
        </w:rPr>
        <w:t xml:space="preserve">Об утверждении государственной программы Кировской области </w:t>
      </w:r>
      <w:r w:rsidR="0044079A">
        <w:rPr>
          <w:rFonts w:ascii="Times New Roman" w:hAnsi="Times New Roman" w:cs="Times New Roman"/>
          <w:sz w:val="28"/>
          <w:szCs w:val="28"/>
        </w:rPr>
        <w:t>«</w:t>
      </w:r>
      <w:r w:rsidRPr="00714B14">
        <w:rPr>
          <w:rFonts w:ascii="Times New Roman" w:hAnsi="Times New Roman" w:cs="Times New Roman"/>
          <w:sz w:val="28"/>
          <w:szCs w:val="28"/>
        </w:rPr>
        <w:t>Формирование современной городской среды в населенных пунктах</w:t>
      </w:r>
      <w:r w:rsidR="0044079A">
        <w:rPr>
          <w:rFonts w:ascii="Times New Roman" w:hAnsi="Times New Roman" w:cs="Times New Roman"/>
          <w:sz w:val="28"/>
          <w:szCs w:val="28"/>
        </w:rPr>
        <w:t>»</w:t>
      </w:r>
      <w:r w:rsidRPr="00714B14">
        <w:rPr>
          <w:rFonts w:ascii="Times New Roman" w:hAnsi="Times New Roman" w:cs="Times New Roman"/>
          <w:sz w:val="28"/>
          <w:szCs w:val="28"/>
        </w:rPr>
        <w:t>.</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Работы по благоустройству дворовых территорий осуществляются исходя из минимального и дополнительного перечней таких работ.</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В минимальный перечень видов работ по благоустройству дворовых территорий многоквартирных домов входят: ремонт дворовых проездов (тротуаров), обеспечение освещения дворовых территорий, установка скамеек и урн.</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В перечень дополнительных видов работ по благоустройству дворовых территорий входят: оборудование детских и (или) спортивных площадок, автомобильных парковок, озеленение территорий, устройство контейнерной площадки, расчистка прилегающей территории. Решение по выполнению работ по дополнительному перечню работ при выполнении мероприятий по благоустройству дворовых территорий принимается общим собранием собственников помещений многоквартирного дома и предусматривает финансовое участие собственников помещений многоквартирного дома в размере 50% от стоимости дополнительных работ.</w:t>
      </w:r>
    </w:p>
    <w:p w:rsidR="00D37CB0" w:rsidRPr="00714B14" w:rsidRDefault="00D37CB0" w:rsidP="00D27306">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Для реализации мероприятий Программы подготовлены следующие документы:</w:t>
      </w:r>
    </w:p>
    <w:p w:rsidR="00D37CB0" w:rsidRPr="003B2D94" w:rsidRDefault="00D37CB0" w:rsidP="00D27306">
      <w:pPr>
        <w:pStyle w:val="ConsPlusNormal0"/>
        <w:spacing w:line="360" w:lineRule="auto"/>
        <w:ind w:firstLine="709"/>
        <w:jc w:val="both"/>
        <w:rPr>
          <w:rFonts w:ascii="Times New Roman" w:hAnsi="Times New Roman" w:cs="Times New Roman"/>
          <w:sz w:val="28"/>
          <w:szCs w:val="28"/>
        </w:rPr>
      </w:pPr>
      <w:r w:rsidRPr="003B2D94">
        <w:rPr>
          <w:rFonts w:ascii="Times New Roman" w:hAnsi="Times New Roman" w:cs="Times New Roman"/>
          <w:sz w:val="28"/>
          <w:szCs w:val="28"/>
        </w:rPr>
        <w:t xml:space="preserve">минимальный </w:t>
      </w:r>
      <w:hyperlink w:anchor="P413">
        <w:r w:rsidRPr="003B2D94">
          <w:rPr>
            <w:rFonts w:ascii="Times New Roman" w:hAnsi="Times New Roman" w:cs="Times New Roman"/>
            <w:sz w:val="28"/>
            <w:szCs w:val="28"/>
          </w:rPr>
          <w:t>перечень</w:t>
        </w:r>
      </w:hyperlink>
      <w:r w:rsidRPr="003B2D94">
        <w:rPr>
          <w:rFonts w:ascii="Times New Roman" w:hAnsi="Times New Roman" w:cs="Times New Roman"/>
          <w:sz w:val="28"/>
          <w:szCs w:val="28"/>
        </w:rPr>
        <w:t xml:space="preserve"> работ по благоустройству дворовых территорий с приложением визуализированного </w:t>
      </w:r>
      <w:hyperlink w:anchor="P434">
        <w:r w:rsidRPr="003B2D94">
          <w:rPr>
            <w:rFonts w:ascii="Times New Roman" w:hAnsi="Times New Roman" w:cs="Times New Roman"/>
            <w:sz w:val="28"/>
            <w:szCs w:val="28"/>
          </w:rPr>
          <w:t>перечня</w:t>
        </w:r>
      </w:hyperlink>
      <w:r w:rsidRPr="003B2D94">
        <w:rPr>
          <w:rFonts w:ascii="Times New Roman" w:hAnsi="Times New Roman" w:cs="Times New Roman"/>
          <w:sz w:val="28"/>
          <w:szCs w:val="28"/>
        </w:rPr>
        <w:t xml:space="preserve"> образцов элементов благоустройства, </w:t>
      </w:r>
      <w:r w:rsidR="00572724">
        <w:rPr>
          <w:rFonts w:ascii="Times New Roman" w:hAnsi="Times New Roman" w:cs="Times New Roman"/>
          <w:sz w:val="28"/>
          <w:szCs w:val="28"/>
        </w:rPr>
        <w:t>рекомендованных</w:t>
      </w:r>
      <w:r w:rsidRPr="003B2D94">
        <w:rPr>
          <w:rFonts w:ascii="Times New Roman" w:hAnsi="Times New Roman" w:cs="Times New Roman"/>
          <w:sz w:val="28"/>
          <w:szCs w:val="28"/>
        </w:rPr>
        <w:t xml:space="preserve"> к размещению на дворовой территории (приложения 2 и 3 к Программе);</w:t>
      </w:r>
    </w:p>
    <w:p w:rsidR="00D37CB0" w:rsidRPr="003B2D94" w:rsidRDefault="00D37CB0" w:rsidP="00D27306">
      <w:pPr>
        <w:pStyle w:val="ConsPlusNormal0"/>
        <w:spacing w:line="360" w:lineRule="auto"/>
        <w:ind w:firstLine="709"/>
        <w:jc w:val="both"/>
        <w:rPr>
          <w:rFonts w:ascii="Times New Roman" w:hAnsi="Times New Roman" w:cs="Times New Roman"/>
          <w:sz w:val="28"/>
          <w:szCs w:val="28"/>
        </w:rPr>
      </w:pPr>
      <w:r w:rsidRPr="003B2D94">
        <w:rPr>
          <w:rFonts w:ascii="Times New Roman" w:hAnsi="Times New Roman" w:cs="Times New Roman"/>
          <w:sz w:val="28"/>
          <w:szCs w:val="28"/>
        </w:rPr>
        <w:t xml:space="preserve">единичные </w:t>
      </w:r>
      <w:hyperlink w:anchor="P537">
        <w:r w:rsidRPr="003B2D94">
          <w:rPr>
            <w:rFonts w:ascii="Times New Roman" w:hAnsi="Times New Roman" w:cs="Times New Roman"/>
            <w:sz w:val="28"/>
            <w:szCs w:val="28"/>
          </w:rPr>
          <w:t>расценки</w:t>
        </w:r>
      </w:hyperlink>
      <w:r w:rsidRPr="003B2D94">
        <w:rPr>
          <w:rFonts w:ascii="Times New Roman" w:hAnsi="Times New Roman" w:cs="Times New Roman"/>
          <w:sz w:val="28"/>
          <w:szCs w:val="28"/>
        </w:rPr>
        <w:t xml:space="preserve"> работ по благоустройству дворовых территорий, входящих в состав минимального перечня таких работ (приложение 4 к Программе);</w:t>
      </w:r>
    </w:p>
    <w:p w:rsidR="00D37CB0" w:rsidRPr="003B2D94" w:rsidRDefault="00D37CB0" w:rsidP="00FE2612">
      <w:pPr>
        <w:pStyle w:val="ConsPlusNormal0"/>
        <w:spacing w:line="360" w:lineRule="auto"/>
        <w:ind w:firstLine="709"/>
        <w:jc w:val="both"/>
        <w:rPr>
          <w:rFonts w:ascii="Times New Roman" w:hAnsi="Times New Roman" w:cs="Times New Roman"/>
          <w:sz w:val="28"/>
          <w:szCs w:val="28"/>
        </w:rPr>
      </w:pPr>
      <w:r w:rsidRPr="003B2D94">
        <w:rPr>
          <w:rFonts w:ascii="Times New Roman" w:hAnsi="Times New Roman" w:cs="Times New Roman"/>
          <w:sz w:val="28"/>
          <w:szCs w:val="28"/>
        </w:rPr>
        <w:t xml:space="preserve">дополнительный </w:t>
      </w:r>
      <w:hyperlink w:anchor="P613">
        <w:r w:rsidRPr="003B2D94">
          <w:rPr>
            <w:rFonts w:ascii="Times New Roman" w:hAnsi="Times New Roman" w:cs="Times New Roman"/>
            <w:sz w:val="28"/>
            <w:szCs w:val="28"/>
          </w:rPr>
          <w:t>перечень</w:t>
        </w:r>
      </w:hyperlink>
      <w:r w:rsidRPr="003B2D94">
        <w:rPr>
          <w:rFonts w:ascii="Times New Roman" w:hAnsi="Times New Roman" w:cs="Times New Roman"/>
          <w:sz w:val="28"/>
          <w:szCs w:val="28"/>
        </w:rPr>
        <w:t xml:space="preserve"> работ по благоустройству дворовых территорий с приложением визуализированного перечня образцов элементов благоустройства, </w:t>
      </w:r>
      <w:r w:rsidR="00572724">
        <w:rPr>
          <w:rFonts w:ascii="Times New Roman" w:hAnsi="Times New Roman" w:cs="Times New Roman"/>
          <w:sz w:val="28"/>
          <w:szCs w:val="28"/>
        </w:rPr>
        <w:t>рекомендованных</w:t>
      </w:r>
      <w:r w:rsidRPr="003B2D94">
        <w:rPr>
          <w:rFonts w:ascii="Times New Roman" w:hAnsi="Times New Roman" w:cs="Times New Roman"/>
          <w:sz w:val="28"/>
          <w:szCs w:val="28"/>
        </w:rPr>
        <w:t xml:space="preserve"> к размещению на дворовой территории (приложения 5 и 6 к Программе);</w:t>
      </w:r>
    </w:p>
    <w:p w:rsidR="00D37CB0" w:rsidRPr="003B2D94" w:rsidRDefault="00D37CB0" w:rsidP="00FE2612">
      <w:pPr>
        <w:pStyle w:val="ConsPlusNormal0"/>
        <w:spacing w:line="360" w:lineRule="auto"/>
        <w:ind w:firstLine="709"/>
        <w:jc w:val="both"/>
        <w:rPr>
          <w:rFonts w:ascii="Times New Roman" w:hAnsi="Times New Roman" w:cs="Times New Roman"/>
          <w:sz w:val="28"/>
          <w:szCs w:val="28"/>
        </w:rPr>
      </w:pPr>
      <w:r w:rsidRPr="003B2D94">
        <w:rPr>
          <w:rFonts w:ascii="Times New Roman" w:hAnsi="Times New Roman" w:cs="Times New Roman"/>
          <w:sz w:val="28"/>
          <w:szCs w:val="28"/>
        </w:rPr>
        <w:t xml:space="preserve">усредненная </w:t>
      </w:r>
      <w:hyperlink w:anchor="P636">
        <w:r w:rsidRPr="003B2D94">
          <w:rPr>
            <w:rFonts w:ascii="Times New Roman" w:hAnsi="Times New Roman" w:cs="Times New Roman"/>
            <w:sz w:val="28"/>
            <w:szCs w:val="28"/>
          </w:rPr>
          <w:t>стоимость</w:t>
        </w:r>
      </w:hyperlink>
      <w:r w:rsidRPr="003B2D94">
        <w:rPr>
          <w:rFonts w:ascii="Times New Roman" w:hAnsi="Times New Roman" w:cs="Times New Roman"/>
          <w:sz w:val="28"/>
          <w:szCs w:val="28"/>
        </w:rPr>
        <w:t xml:space="preserve"> работ по благоустройству дворовых территорий, входящих в состав дополнительного перечня (приложение 7 к Программе);</w:t>
      </w:r>
    </w:p>
    <w:p w:rsidR="00D37CB0" w:rsidRPr="00714B14" w:rsidRDefault="00BD1124" w:rsidP="00FE2612">
      <w:pPr>
        <w:pStyle w:val="ConsPlusNormal0"/>
        <w:spacing w:line="360" w:lineRule="auto"/>
        <w:ind w:firstLine="709"/>
        <w:jc w:val="both"/>
        <w:rPr>
          <w:rFonts w:ascii="Times New Roman" w:hAnsi="Times New Roman" w:cs="Times New Roman"/>
          <w:sz w:val="28"/>
          <w:szCs w:val="28"/>
        </w:rPr>
      </w:pPr>
      <w:hyperlink w:anchor="P683">
        <w:r w:rsidR="00D37CB0" w:rsidRPr="003B2D94">
          <w:rPr>
            <w:rFonts w:ascii="Times New Roman" w:hAnsi="Times New Roman" w:cs="Times New Roman"/>
            <w:sz w:val="28"/>
            <w:szCs w:val="28"/>
          </w:rPr>
          <w:t>порядок</w:t>
        </w:r>
      </w:hyperlink>
      <w:r w:rsidR="00D37CB0" w:rsidRPr="003B2D94">
        <w:rPr>
          <w:rFonts w:ascii="Times New Roman" w:hAnsi="Times New Roman" w:cs="Times New Roman"/>
          <w:sz w:val="28"/>
          <w:szCs w:val="28"/>
        </w:rPr>
        <w:t xml:space="preserve">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w:t>
      </w:r>
      <w:r w:rsidR="00D37CB0" w:rsidRPr="00714B14">
        <w:rPr>
          <w:rFonts w:ascii="Times New Roman" w:hAnsi="Times New Roman" w:cs="Times New Roman"/>
          <w:sz w:val="28"/>
          <w:szCs w:val="28"/>
        </w:rPr>
        <w:t xml:space="preserve">, и механизм </w:t>
      </w:r>
      <w:proofErr w:type="gramStart"/>
      <w:r w:rsidR="00D37CB0" w:rsidRPr="00714B14">
        <w:rPr>
          <w:rFonts w:ascii="Times New Roman" w:hAnsi="Times New Roman" w:cs="Times New Roman"/>
          <w:sz w:val="28"/>
          <w:szCs w:val="28"/>
        </w:rPr>
        <w:t>контроля за</w:t>
      </w:r>
      <w:proofErr w:type="gramEnd"/>
      <w:r w:rsidR="00D37CB0" w:rsidRPr="00714B14">
        <w:rPr>
          <w:rFonts w:ascii="Times New Roman" w:hAnsi="Times New Roman" w:cs="Times New Roman"/>
          <w:sz w:val="28"/>
          <w:szCs w:val="28"/>
        </w:rPr>
        <w:t xml:space="preserve"> их расходованием, а также порядок и форма участия (финансовое и (или) трудовое) граждан в выполнении указанных работ (приложение 8 к Программе).</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Действующие Правила благоустройства корректируются на основании изменений законодательства в части требований по содержанию территорий.</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3.3. Отдельное мероприятие </w:t>
      </w:r>
      <w:r w:rsidR="0044079A">
        <w:rPr>
          <w:rFonts w:ascii="Times New Roman" w:hAnsi="Times New Roman" w:cs="Times New Roman"/>
          <w:sz w:val="28"/>
          <w:szCs w:val="28"/>
        </w:rPr>
        <w:t>«</w:t>
      </w:r>
      <w:r w:rsidRPr="00714B14">
        <w:rPr>
          <w:rFonts w:ascii="Times New Roman" w:hAnsi="Times New Roman" w:cs="Times New Roman"/>
          <w:sz w:val="28"/>
          <w:szCs w:val="28"/>
        </w:rPr>
        <w:t xml:space="preserve">Организация общественного участия в реализации приоритетного проекта </w:t>
      </w:r>
      <w:r w:rsidR="0044079A">
        <w:rPr>
          <w:rFonts w:ascii="Times New Roman" w:hAnsi="Times New Roman" w:cs="Times New Roman"/>
          <w:sz w:val="28"/>
          <w:szCs w:val="28"/>
        </w:rPr>
        <w:t>«</w:t>
      </w:r>
      <w:r w:rsidRPr="00714B14">
        <w:rPr>
          <w:rFonts w:ascii="Times New Roman" w:hAnsi="Times New Roman" w:cs="Times New Roman"/>
          <w:sz w:val="28"/>
          <w:szCs w:val="28"/>
        </w:rPr>
        <w:t>Формирование комфортной городской среды</w:t>
      </w:r>
      <w:r w:rsidR="0044079A">
        <w:rPr>
          <w:rFonts w:ascii="Times New Roman" w:hAnsi="Times New Roman" w:cs="Times New Roman"/>
          <w:sz w:val="28"/>
          <w:szCs w:val="28"/>
        </w:rPr>
        <w:t>»</w:t>
      </w:r>
      <w:r w:rsidRPr="00714B14">
        <w:rPr>
          <w:rFonts w:ascii="Times New Roman" w:hAnsi="Times New Roman" w:cs="Times New Roman"/>
          <w:sz w:val="28"/>
          <w:szCs w:val="28"/>
        </w:rPr>
        <w:t>.</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Предложения заинтересованных лиц о включении дворовой территории и общественной территории в Программу осуществляются путем реализации следующих этапов:</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общественные обсуждения проекта Программы регламентируются Порядком общественного обсуждения проекта Программы, утвержденным постановлением администрации города Котельнича от 31.10.2017 </w:t>
      </w:r>
      <w:r w:rsidR="002856AC">
        <w:rPr>
          <w:rFonts w:ascii="Times New Roman" w:hAnsi="Times New Roman" w:cs="Times New Roman"/>
          <w:sz w:val="28"/>
          <w:szCs w:val="28"/>
        </w:rPr>
        <w:t>№</w:t>
      </w:r>
      <w:r w:rsidRPr="00714B14">
        <w:rPr>
          <w:rFonts w:ascii="Times New Roman" w:hAnsi="Times New Roman" w:cs="Times New Roman"/>
          <w:sz w:val="28"/>
          <w:szCs w:val="28"/>
        </w:rPr>
        <w:t xml:space="preserve"> 784;</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рассмотрение и оценка заявок (предложений) заинтересованных лиц на включение в адресный перечень дворовых территорий Программы проводятся в соответствии с Порядком и сроками представления, рассмотрения и оценки предложений заинтересованных лиц о включении дворовой территории в Программу, утвержденными постановлением администрации города Котельнича от 31.10.2017 </w:t>
      </w:r>
      <w:r w:rsidR="002856AC">
        <w:rPr>
          <w:rFonts w:ascii="Times New Roman" w:hAnsi="Times New Roman" w:cs="Times New Roman"/>
          <w:sz w:val="28"/>
          <w:szCs w:val="28"/>
        </w:rPr>
        <w:t>№</w:t>
      </w:r>
      <w:r w:rsidRPr="00714B14">
        <w:rPr>
          <w:rFonts w:ascii="Times New Roman" w:hAnsi="Times New Roman" w:cs="Times New Roman"/>
          <w:sz w:val="28"/>
          <w:szCs w:val="28"/>
        </w:rPr>
        <w:t xml:space="preserve"> 784 (далее </w:t>
      </w:r>
      <w:r w:rsidR="00FE2612">
        <w:rPr>
          <w:rFonts w:ascii="Times New Roman" w:hAnsi="Times New Roman" w:cs="Times New Roman"/>
          <w:sz w:val="28"/>
          <w:szCs w:val="28"/>
        </w:rPr>
        <w:t>–</w:t>
      </w:r>
      <w:r w:rsidRPr="00714B14">
        <w:rPr>
          <w:rFonts w:ascii="Times New Roman" w:hAnsi="Times New Roman" w:cs="Times New Roman"/>
          <w:sz w:val="28"/>
          <w:szCs w:val="28"/>
        </w:rPr>
        <w:t xml:space="preserve"> Порядок).</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Адресный </w:t>
      </w:r>
      <w:r w:rsidRPr="00093A87">
        <w:rPr>
          <w:rFonts w:ascii="Times New Roman" w:hAnsi="Times New Roman" w:cs="Times New Roman"/>
          <w:sz w:val="28"/>
          <w:szCs w:val="28"/>
        </w:rPr>
        <w:t xml:space="preserve">перечень </w:t>
      </w:r>
      <w:r w:rsidRPr="00714B14">
        <w:rPr>
          <w:rFonts w:ascii="Times New Roman" w:hAnsi="Times New Roman" w:cs="Times New Roman"/>
          <w:sz w:val="28"/>
          <w:szCs w:val="28"/>
        </w:rPr>
        <w:t xml:space="preserve">дворовых территорий, нуждающихся в благоустройстве (с учетом их физического состояния), сформирован по итогам проведения инвентаризации дворовых территорий, исходя из минимального перечня работ по благоустройству (приложение 9). Адресный </w:t>
      </w:r>
      <w:r w:rsidRPr="00093A87">
        <w:rPr>
          <w:rFonts w:ascii="Times New Roman" w:hAnsi="Times New Roman" w:cs="Times New Roman"/>
          <w:sz w:val="28"/>
          <w:szCs w:val="28"/>
        </w:rPr>
        <w:t xml:space="preserve">перечень </w:t>
      </w:r>
      <w:r w:rsidRPr="00714B14">
        <w:rPr>
          <w:rFonts w:ascii="Times New Roman" w:hAnsi="Times New Roman" w:cs="Times New Roman"/>
          <w:sz w:val="28"/>
          <w:szCs w:val="28"/>
        </w:rPr>
        <w:t xml:space="preserve">дворовых территорий, подлежащих благоустройству в первоочередном порядке в 2018 </w:t>
      </w:r>
      <w:r w:rsidR="00FE2612">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r w:rsidRPr="00714B14">
        <w:rPr>
          <w:rFonts w:ascii="Times New Roman" w:hAnsi="Times New Roman" w:cs="Times New Roman"/>
          <w:sz w:val="28"/>
          <w:szCs w:val="28"/>
        </w:rPr>
        <w:t xml:space="preserve"> годах, и их очередность формируются в соответствии с Порядком и утверждаются общественной муниципальной комиссией по реализации приоритетного проекта </w:t>
      </w:r>
      <w:r w:rsidR="0044079A">
        <w:rPr>
          <w:rFonts w:ascii="Times New Roman" w:hAnsi="Times New Roman" w:cs="Times New Roman"/>
          <w:sz w:val="28"/>
          <w:szCs w:val="28"/>
        </w:rPr>
        <w:t>«</w:t>
      </w:r>
      <w:r w:rsidRPr="00714B14">
        <w:rPr>
          <w:rFonts w:ascii="Times New Roman" w:hAnsi="Times New Roman" w:cs="Times New Roman"/>
          <w:sz w:val="28"/>
          <w:szCs w:val="28"/>
        </w:rPr>
        <w:t>Формирование комфортной городской среды</w:t>
      </w:r>
      <w:r w:rsidR="0044079A">
        <w:rPr>
          <w:rFonts w:ascii="Times New Roman" w:hAnsi="Times New Roman" w:cs="Times New Roman"/>
          <w:sz w:val="28"/>
          <w:szCs w:val="28"/>
        </w:rPr>
        <w:t>»</w:t>
      </w:r>
      <w:r w:rsidRPr="00714B14">
        <w:rPr>
          <w:rFonts w:ascii="Times New Roman" w:hAnsi="Times New Roman" w:cs="Times New Roman"/>
          <w:sz w:val="28"/>
          <w:szCs w:val="28"/>
        </w:rPr>
        <w:t xml:space="preserve"> на 2018 </w:t>
      </w:r>
      <w:r w:rsidR="00FE2612">
        <w:rPr>
          <w:rFonts w:ascii="Times New Roman" w:hAnsi="Times New Roman" w:cs="Times New Roman"/>
          <w:sz w:val="28"/>
          <w:szCs w:val="28"/>
        </w:rPr>
        <w:t>–</w:t>
      </w:r>
      <w:r w:rsidRPr="00714B14">
        <w:rPr>
          <w:rFonts w:ascii="Times New Roman" w:hAnsi="Times New Roman" w:cs="Times New Roman"/>
          <w:sz w:val="28"/>
          <w:szCs w:val="28"/>
        </w:rPr>
        <w:t xml:space="preserve"> 20</w:t>
      </w:r>
      <w:r w:rsidR="0044079A">
        <w:rPr>
          <w:rFonts w:ascii="Times New Roman" w:hAnsi="Times New Roman" w:cs="Times New Roman"/>
          <w:sz w:val="28"/>
          <w:szCs w:val="28"/>
        </w:rPr>
        <w:t>30</w:t>
      </w:r>
      <w:r w:rsidRPr="00714B14">
        <w:rPr>
          <w:rFonts w:ascii="Times New Roman" w:hAnsi="Times New Roman" w:cs="Times New Roman"/>
          <w:sz w:val="28"/>
          <w:szCs w:val="28"/>
        </w:rPr>
        <w:t xml:space="preserve"> годы в муниципальном образовании городской округ город Котельнич Кировской области (приложение 10).</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proofErr w:type="gramStart"/>
      <w:r w:rsidRPr="00714B14">
        <w:rPr>
          <w:rFonts w:ascii="Times New Roman" w:hAnsi="Times New Roman" w:cs="Times New Roman"/>
          <w:sz w:val="28"/>
          <w:szCs w:val="28"/>
        </w:rPr>
        <w:t xml:space="preserve">Дворовые территории, прошедшие отбор и не включенные в муниципальную программу </w:t>
      </w:r>
      <w:r w:rsidR="00DE6B98">
        <w:rPr>
          <w:rFonts w:ascii="Times New Roman" w:hAnsi="Times New Roman" w:cs="Times New Roman"/>
          <w:sz w:val="28"/>
          <w:szCs w:val="28"/>
        </w:rPr>
        <w:t>«</w:t>
      </w:r>
      <w:r w:rsidRPr="00714B14">
        <w:rPr>
          <w:rFonts w:ascii="Times New Roman" w:hAnsi="Times New Roman" w:cs="Times New Roman"/>
          <w:sz w:val="28"/>
          <w:szCs w:val="28"/>
        </w:rPr>
        <w:t>Формирование современной городской среды муниципального образования городской округ город Котельнич Кировской области на 2017 год</w:t>
      </w:r>
      <w:r w:rsidR="00DE6B98">
        <w:rPr>
          <w:rFonts w:ascii="Times New Roman" w:hAnsi="Times New Roman" w:cs="Times New Roman"/>
          <w:sz w:val="28"/>
          <w:szCs w:val="28"/>
        </w:rPr>
        <w:t>»</w:t>
      </w:r>
      <w:r w:rsidRPr="00714B14">
        <w:rPr>
          <w:rFonts w:ascii="Times New Roman" w:hAnsi="Times New Roman" w:cs="Times New Roman"/>
          <w:sz w:val="28"/>
          <w:szCs w:val="28"/>
        </w:rPr>
        <w:t xml:space="preserve">, включаются в Программу на 2018 </w:t>
      </w:r>
      <w:r w:rsidR="00FE2612">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r w:rsidRPr="00714B14">
        <w:rPr>
          <w:rFonts w:ascii="Times New Roman" w:hAnsi="Times New Roman" w:cs="Times New Roman"/>
          <w:sz w:val="28"/>
          <w:szCs w:val="28"/>
        </w:rPr>
        <w:t xml:space="preserve"> годы при условии подачи заявок (предложений) от заинтересованных лиц в соответствии с Порядком и с утвержденным общественной муниципальной комиссией адресным перечнем многоквартирных домов с целью реализации приоритетного проекта </w:t>
      </w:r>
      <w:r w:rsidR="00DE6B98">
        <w:rPr>
          <w:rFonts w:ascii="Times New Roman" w:hAnsi="Times New Roman" w:cs="Times New Roman"/>
          <w:sz w:val="28"/>
          <w:szCs w:val="28"/>
        </w:rPr>
        <w:t>«</w:t>
      </w:r>
      <w:r w:rsidRPr="00714B14">
        <w:rPr>
          <w:rFonts w:ascii="Times New Roman" w:hAnsi="Times New Roman" w:cs="Times New Roman"/>
          <w:sz w:val="28"/>
          <w:szCs w:val="28"/>
        </w:rPr>
        <w:t>Формирование</w:t>
      </w:r>
      <w:proofErr w:type="gramEnd"/>
      <w:r w:rsidRPr="00714B14">
        <w:rPr>
          <w:rFonts w:ascii="Times New Roman" w:hAnsi="Times New Roman" w:cs="Times New Roman"/>
          <w:sz w:val="28"/>
          <w:szCs w:val="28"/>
        </w:rPr>
        <w:t xml:space="preserve"> комфортной городской среды</w:t>
      </w:r>
      <w:r w:rsidR="00DE6B98">
        <w:rPr>
          <w:rFonts w:ascii="Times New Roman" w:hAnsi="Times New Roman" w:cs="Times New Roman"/>
          <w:sz w:val="28"/>
          <w:szCs w:val="28"/>
        </w:rPr>
        <w:t>»</w:t>
      </w:r>
      <w:r w:rsidRPr="00714B14">
        <w:rPr>
          <w:rFonts w:ascii="Times New Roman" w:hAnsi="Times New Roman" w:cs="Times New Roman"/>
          <w:sz w:val="28"/>
          <w:szCs w:val="28"/>
        </w:rPr>
        <w:t xml:space="preserve"> на 2018 </w:t>
      </w:r>
      <w:r w:rsidR="00FE2612">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r w:rsidRPr="00714B14">
        <w:rPr>
          <w:rFonts w:ascii="Times New Roman" w:hAnsi="Times New Roman" w:cs="Times New Roman"/>
          <w:sz w:val="28"/>
          <w:szCs w:val="28"/>
        </w:rPr>
        <w:t xml:space="preserve"> годы в муниципальном образовании городской округ город Котельнич Кировской области.</w:t>
      </w:r>
    </w:p>
    <w:p w:rsidR="00D37CB0" w:rsidRPr="00582928" w:rsidRDefault="00D37CB0" w:rsidP="00FE2612">
      <w:pPr>
        <w:pStyle w:val="ConsPlusNormal0"/>
        <w:spacing w:line="360" w:lineRule="auto"/>
        <w:ind w:firstLine="709"/>
        <w:jc w:val="both"/>
        <w:rPr>
          <w:rFonts w:ascii="Times New Roman" w:hAnsi="Times New Roman" w:cs="Times New Roman"/>
          <w:sz w:val="28"/>
          <w:szCs w:val="28"/>
        </w:rPr>
      </w:pPr>
      <w:r w:rsidRPr="00582928">
        <w:rPr>
          <w:rFonts w:ascii="Times New Roman" w:hAnsi="Times New Roman" w:cs="Times New Roman"/>
          <w:sz w:val="28"/>
          <w:szCs w:val="28"/>
        </w:rPr>
        <w:t>Мероприятия по проведению работ по образованию земельных участков, на которых расположены многоквартирные дома.</w:t>
      </w:r>
    </w:p>
    <w:p w:rsidR="00D37CB0" w:rsidRPr="00582928" w:rsidRDefault="00D37CB0" w:rsidP="00FE2612">
      <w:pPr>
        <w:spacing w:line="360" w:lineRule="auto"/>
        <w:ind w:firstLine="709"/>
        <w:jc w:val="both"/>
        <w:rPr>
          <w:rFonts w:ascii="Times New Roman" w:hAnsi="Times New Roman"/>
          <w:sz w:val="28"/>
          <w:szCs w:val="28"/>
        </w:rPr>
      </w:pPr>
      <w:proofErr w:type="gramStart"/>
      <w:r w:rsidRPr="00582928">
        <w:rPr>
          <w:rFonts w:ascii="Times New Roman" w:hAnsi="Times New Roman"/>
          <w:sz w:val="28"/>
          <w:szCs w:val="28"/>
        </w:rPr>
        <w:t xml:space="preserve">Мероприятия по проведению работ по образованию земельных участков, на которых расположены многоквартирные дома, осуществляются в рамках реализации утвержденной постановлением администрации города Котельнича от </w:t>
      </w:r>
      <w:r w:rsidR="00582928" w:rsidRPr="00582928">
        <w:rPr>
          <w:rFonts w:ascii="Times New Roman" w:hAnsi="Times New Roman"/>
          <w:sz w:val="28"/>
          <w:szCs w:val="28"/>
        </w:rPr>
        <w:t xml:space="preserve">30.12.2021 № 764 </w:t>
      </w:r>
      <w:r w:rsidRPr="00582928">
        <w:rPr>
          <w:rFonts w:ascii="Times New Roman" w:hAnsi="Times New Roman"/>
          <w:sz w:val="28"/>
          <w:szCs w:val="28"/>
        </w:rPr>
        <w:t xml:space="preserve">муниципальной </w:t>
      </w:r>
      <w:hyperlink r:id="rId13">
        <w:proofErr w:type="spellStart"/>
        <w:r w:rsidRPr="00582928">
          <w:rPr>
            <w:rFonts w:ascii="Times New Roman" w:hAnsi="Times New Roman"/>
            <w:sz w:val="28"/>
            <w:szCs w:val="28"/>
          </w:rPr>
          <w:t>программы</w:t>
        </w:r>
      </w:hyperlink>
      <w:r w:rsidR="00582928" w:rsidRPr="00582928">
        <w:rPr>
          <w:rFonts w:ascii="Times New Roman" w:hAnsi="Times New Roman"/>
          <w:bCs/>
          <w:sz w:val="28"/>
          <w:szCs w:val="28"/>
        </w:rPr>
        <w:t>«Управление</w:t>
      </w:r>
      <w:proofErr w:type="spellEnd"/>
      <w:r w:rsidR="00582928" w:rsidRPr="00582928">
        <w:rPr>
          <w:rFonts w:ascii="Times New Roman" w:hAnsi="Times New Roman"/>
          <w:bCs/>
          <w:sz w:val="28"/>
          <w:szCs w:val="28"/>
        </w:rPr>
        <w:t xml:space="preserve"> муниципальным имуществом городского округа города Котельнича Кировской области» на 2022</w:t>
      </w:r>
      <w:r w:rsidR="00FE2612">
        <w:rPr>
          <w:rFonts w:ascii="Times New Roman" w:hAnsi="Times New Roman"/>
          <w:bCs/>
          <w:sz w:val="28"/>
          <w:szCs w:val="28"/>
        </w:rPr>
        <w:t xml:space="preserve"> – </w:t>
      </w:r>
      <w:r w:rsidR="00582928" w:rsidRPr="00582928">
        <w:rPr>
          <w:rFonts w:ascii="Times New Roman" w:hAnsi="Times New Roman"/>
          <w:bCs/>
          <w:sz w:val="28"/>
          <w:szCs w:val="28"/>
        </w:rPr>
        <w:t>2027 годы</w:t>
      </w:r>
      <w:r w:rsidR="00DE6B98">
        <w:rPr>
          <w:rFonts w:ascii="Times New Roman" w:hAnsi="Times New Roman"/>
          <w:sz w:val="28"/>
          <w:szCs w:val="28"/>
        </w:rPr>
        <w:t>»</w:t>
      </w:r>
      <w:r w:rsidRPr="00582928">
        <w:rPr>
          <w:rFonts w:ascii="Times New Roman" w:hAnsi="Times New Roman"/>
          <w:sz w:val="28"/>
          <w:szCs w:val="28"/>
        </w:rPr>
        <w:t xml:space="preserve">, в рамках которой предусматриваются финансовые средства на проведение кадастровых работ в отношении земельных участков, на которых расположены многоквартирные дома, </w:t>
      </w:r>
      <w:proofErr w:type="spellStart"/>
      <w:r w:rsidRPr="00582928">
        <w:rPr>
          <w:rFonts w:ascii="Times New Roman" w:hAnsi="Times New Roman"/>
          <w:sz w:val="28"/>
          <w:szCs w:val="28"/>
        </w:rPr>
        <w:t>дворовыетерритории</w:t>
      </w:r>
      <w:proofErr w:type="spellEnd"/>
      <w:proofErr w:type="gramEnd"/>
      <w:r w:rsidRPr="00582928">
        <w:rPr>
          <w:rFonts w:ascii="Times New Roman" w:hAnsi="Times New Roman"/>
          <w:sz w:val="28"/>
          <w:szCs w:val="28"/>
        </w:rPr>
        <w:t xml:space="preserve"> которых благоустраиваются.</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proofErr w:type="gramStart"/>
      <w:r w:rsidRPr="00714B14">
        <w:rPr>
          <w:rFonts w:ascii="Times New Roman" w:hAnsi="Times New Roman" w:cs="Times New Roman"/>
          <w:sz w:val="28"/>
          <w:szCs w:val="28"/>
        </w:rPr>
        <w:t xml:space="preserve">По результатам проведенной инвентаризации уровня благоустройства индивидуальных жилых домов и земельных участков, предоставленных для размещения, с заключением по результатам инвентаризации соглашений с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городском округе городе Котельниче Кировской области Правил благоустройства сформирован адресный </w:t>
      </w:r>
      <w:r w:rsidRPr="00582928">
        <w:rPr>
          <w:rFonts w:ascii="Times New Roman" w:hAnsi="Times New Roman" w:cs="Times New Roman"/>
          <w:sz w:val="28"/>
          <w:szCs w:val="28"/>
        </w:rPr>
        <w:t>перечень</w:t>
      </w:r>
      <w:r w:rsidRPr="00714B14">
        <w:rPr>
          <w:rFonts w:ascii="Times New Roman" w:hAnsi="Times New Roman" w:cs="Times New Roman"/>
          <w:sz w:val="28"/>
          <w:szCs w:val="28"/>
        </w:rPr>
        <w:t xml:space="preserve"> индивидуальных жилых домов и земельных участков, предоставленных</w:t>
      </w:r>
      <w:proofErr w:type="gramEnd"/>
      <w:r w:rsidRPr="00714B14">
        <w:rPr>
          <w:rFonts w:ascii="Times New Roman" w:hAnsi="Times New Roman" w:cs="Times New Roman"/>
          <w:sz w:val="28"/>
          <w:szCs w:val="28"/>
        </w:rPr>
        <w:t xml:space="preserve"> для их размещения, подлежащих благоустройству (приложение 11 к Программе).</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proofErr w:type="gramStart"/>
      <w:r w:rsidRPr="00714B14">
        <w:rPr>
          <w:rFonts w:ascii="Times New Roman" w:hAnsi="Times New Roman" w:cs="Times New Roman"/>
          <w:sz w:val="28"/>
          <w:szCs w:val="28"/>
        </w:rPr>
        <w:t>По результатам проведенной инвентаризации уровня благоустройства индивидуальных жилых домов и земельных участков, предоставленных для размещения, с заключением по результатам инвентаризации соглашений с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городском округе городе Котельниче Кировской</w:t>
      </w:r>
      <w:r w:rsidR="00FE2612">
        <w:rPr>
          <w:rFonts w:ascii="Times New Roman" w:hAnsi="Times New Roman" w:cs="Times New Roman"/>
          <w:sz w:val="28"/>
          <w:szCs w:val="28"/>
        </w:rPr>
        <w:t xml:space="preserve"> области Правил благоустройства </w:t>
      </w:r>
      <w:r w:rsidRPr="00714B14">
        <w:rPr>
          <w:rFonts w:ascii="Times New Roman" w:hAnsi="Times New Roman" w:cs="Times New Roman"/>
          <w:sz w:val="28"/>
          <w:szCs w:val="28"/>
        </w:rPr>
        <w:t xml:space="preserve">составлен адресный </w:t>
      </w:r>
      <w:hyperlink w:anchor="P1091">
        <w:r w:rsidRPr="00582928">
          <w:rPr>
            <w:rFonts w:ascii="Times New Roman" w:hAnsi="Times New Roman" w:cs="Times New Roman"/>
            <w:sz w:val="28"/>
            <w:szCs w:val="28"/>
          </w:rPr>
          <w:t>перечень</w:t>
        </w:r>
      </w:hyperlink>
      <w:r w:rsidRPr="00714B14">
        <w:rPr>
          <w:rFonts w:ascii="Times New Roman" w:hAnsi="Times New Roman" w:cs="Times New Roman"/>
          <w:sz w:val="28"/>
          <w:szCs w:val="28"/>
        </w:rPr>
        <w:t xml:space="preserve"> индивидуальных жилых домов и земельных участков, предоставленных</w:t>
      </w:r>
      <w:proofErr w:type="gramEnd"/>
      <w:r w:rsidRPr="00714B14">
        <w:rPr>
          <w:rFonts w:ascii="Times New Roman" w:hAnsi="Times New Roman" w:cs="Times New Roman"/>
          <w:sz w:val="28"/>
          <w:szCs w:val="28"/>
        </w:rPr>
        <w:t xml:space="preserve"> для их размещения, подлежащих благоустройству (приложение 11 к Программе). С собственниками оговорены намерения по благоустройству.</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Адресный </w:t>
      </w:r>
      <w:hyperlink w:anchor="P1140">
        <w:r w:rsidRPr="00582928">
          <w:rPr>
            <w:rFonts w:ascii="Times New Roman" w:hAnsi="Times New Roman" w:cs="Times New Roman"/>
            <w:sz w:val="28"/>
            <w:szCs w:val="28"/>
          </w:rPr>
          <w:t>перечень</w:t>
        </w:r>
      </w:hyperlink>
      <w:r w:rsidRPr="00714B14">
        <w:rPr>
          <w:rFonts w:ascii="Times New Roman" w:hAnsi="Times New Roman" w:cs="Times New Roman"/>
          <w:sz w:val="28"/>
          <w:szCs w:val="28"/>
        </w:rPr>
        <w:t xml:space="preserve"> общественных территорий, нуждающихся в благоустройстве (с учетом их физического состояния), сформирован по итогам проведения инвентаризации общественных территорий в приложении 12 к Программе. Очередность благоустройства общественных территорий формируется по результатам рейтингового голосования (в соответствующем году) на</w:t>
      </w:r>
      <w:r w:rsidR="00FE2612">
        <w:rPr>
          <w:rFonts w:ascii="Times New Roman" w:hAnsi="Times New Roman" w:cs="Times New Roman"/>
          <w:sz w:val="28"/>
          <w:szCs w:val="28"/>
        </w:rPr>
        <w:t xml:space="preserve"> территории городского округа города</w:t>
      </w:r>
      <w:r w:rsidRPr="00714B14">
        <w:rPr>
          <w:rFonts w:ascii="Times New Roman" w:hAnsi="Times New Roman" w:cs="Times New Roman"/>
          <w:sz w:val="28"/>
          <w:szCs w:val="28"/>
        </w:rPr>
        <w:t xml:space="preserve"> Котельнича Кировской области и утверждается общественной муниципальной комиссией по реализации приоритетного проекта </w:t>
      </w:r>
      <w:r w:rsidR="00DE6B98">
        <w:rPr>
          <w:rFonts w:ascii="Times New Roman" w:hAnsi="Times New Roman" w:cs="Times New Roman"/>
          <w:sz w:val="28"/>
          <w:szCs w:val="28"/>
        </w:rPr>
        <w:t>«</w:t>
      </w:r>
      <w:r w:rsidRPr="00714B14">
        <w:rPr>
          <w:rFonts w:ascii="Times New Roman" w:hAnsi="Times New Roman" w:cs="Times New Roman"/>
          <w:sz w:val="28"/>
          <w:szCs w:val="28"/>
        </w:rPr>
        <w:t>Формирование комфортной городской среды</w:t>
      </w:r>
      <w:r w:rsidR="00DE6B98">
        <w:rPr>
          <w:rFonts w:ascii="Times New Roman" w:hAnsi="Times New Roman" w:cs="Times New Roman"/>
          <w:sz w:val="28"/>
          <w:szCs w:val="28"/>
        </w:rPr>
        <w:t>»</w:t>
      </w:r>
      <w:r w:rsidRPr="00714B14">
        <w:rPr>
          <w:rFonts w:ascii="Times New Roman" w:hAnsi="Times New Roman" w:cs="Times New Roman"/>
          <w:sz w:val="28"/>
          <w:szCs w:val="28"/>
        </w:rPr>
        <w:t xml:space="preserve"> на 2018 </w:t>
      </w:r>
      <w:r w:rsidR="00FE2612">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r w:rsidRPr="00714B14">
        <w:rPr>
          <w:rFonts w:ascii="Times New Roman" w:hAnsi="Times New Roman" w:cs="Times New Roman"/>
          <w:sz w:val="28"/>
          <w:szCs w:val="28"/>
        </w:rPr>
        <w:t xml:space="preserve"> годы в муниципальном образовании городской округ город Котельнич Кировской области.</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proofErr w:type="gramStart"/>
      <w:r w:rsidRPr="00714B14">
        <w:rPr>
          <w:rFonts w:ascii="Times New Roman" w:hAnsi="Times New Roman" w:cs="Times New Roman"/>
          <w:sz w:val="28"/>
          <w:szCs w:val="28"/>
        </w:rPr>
        <w:t xml:space="preserve">Адресный </w:t>
      </w:r>
      <w:hyperlink w:anchor="P1178">
        <w:proofErr w:type="spellStart"/>
        <w:r w:rsidRPr="00582928">
          <w:rPr>
            <w:rFonts w:ascii="Times New Roman" w:hAnsi="Times New Roman" w:cs="Times New Roman"/>
            <w:sz w:val="28"/>
            <w:szCs w:val="28"/>
          </w:rPr>
          <w:t>перечень</w:t>
        </w:r>
      </w:hyperlink>
      <w:r w:rsidRPr="00714B14">
        <w:rPr>
          <w:rFonts w:ascii="Times New Roman" w:hAnsi="Times New Roman" w:cs="Times New Roman"/>
          <w:sz w:val="28"/>
          <w:szCs w:val="28"/>
        </w:rPr>
        <w:t>дворовых</w:t>
      </w:r>
      <w:proofErr w:type="spellEnd"/>
      <w:r w:rsidRPr="00714B14">
        <w:rPr>
          <w:rFonts w:ascii="Times New Roman" w:hAnsi="Times New Roman" w:cs="Times New Roman"/>
          <w:sz w:val="28"/>
          <w:szCs w:val="28"/>
        </w:rPr>
        <w:t xml:space="preserve"> территорий, подлежащих благоустройству в очередном финансовом году, и их очередность, адресный </w:t>
      </w:r>
      <w:hyperlink w:anchor="P1178">
        <w:proofErr w:type="spellStart"/>
        <w:r w:rsidRPr="00582928">
          <w:rPr>
            <w:rFonts w:ascii="Times New Roman" w:hAnsi="Times New Roman" w:cs="Times New Roman"/>
            <w:sz w:val="28"/>
            <w:szCs w:val="28"/>
          </w:rPr>
          <w:t>перечень</w:t>
        </w:r>
      </w:hyperlink>
      <w:r w:rsidRPr="00714B14">
        <w:rPr>
          <w:rFonts w:ascii="Times New Roman" w:hAnsi="Times New Roman" w:cs="Times New Roman"/>
          <w:sz w:val="28"/>
          <w:szCs w:val="28"/>
        </w:rPr>
        <w:t>общественных</w:t>
      </w:r>
      <w:proofErr w:type="spellEnd"/>
      <w:r w:rsidRPr="00714B14">
        <w:rPr>
          <w:rFonts w:ascii="Times New Roman" w:hAnsi="Times New Roman" w:cs="Times New Roman"/>
          <w:sz w:val="28"/>
          <w:szCs w:val="28"/>
        </w:rPr>
        <w:t xml:space="preserve"> территорий, подлежащих благоустройству в очередном финансовом году, адресный </w:t>
      </w:r>
      <w:hyperlink w:anchor="P1178">
        <w:proofErr w:type="spellStart"/>
        <w:r w:rsidRPr="00582928">
          <w:rPr>
            <w:rFonts w:ascii="Times New Roman" w:hAnsi="Times New Roman" w:cs="Times New Roman"/>
            <w:sz w:val="28"/>
            <w:szCs w:val="28"/>
          </w:rPr>
          <w:t>перечень</w:t>
        </w:r>
      </w:hyperlink>
      <w:r w:rsidRPr="00714B14">
        <w:rPr>
          <w:rFonts w:ascii="Times New Roman" w:hAnsi="Times New Roman" w:cs="Times New Roman"/>
          <w:sz w:val="28"/>
          <w:szCs w:val="28"/>
        </w:rPr>
        <w:t>объектов</w:t>
      </w:r>
      <w:proofErr w:type="spellEnd"/>
      <w:r w:rsidRPr="00714B14">
        <w:rPr>
          <w:rFonts w:ascii="Times New Roman" w:hAnsi="Times New Roman" w:cs="Times New Roman"/>
          <w:sz w:val="28"/>
          <w:szCs w:val="28"/>
        </w:rPr>
        <w:t xml:space="preserve"> недвижимого имущества и земельных участков, находящихся в собственности (пользовании) юридических лиц и индивидуальных предпринимателей и подлежащих благоустройству в очередном финансовом году, в приложении 13 к Программе.</w:t>
      </w:r>
      <w:proofErr w:type="gramEnd"/>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Данная реализация позволит поэтапно осуществлять комплексное благоустройство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а именно:</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запустит реализацию механизма поддержки мероприятий по благоустройству, инициированных гражданами;</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запустит механизм финансового и трудового участия граждан и организаций в реализации мероприятий по благоустройству;</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сформирует инструменты общественного </w:t>
      </w:r>
      <w:proofErr w:type="gramStart"/>
      <w:r w:rsidRPr="00714B14">
        <w:rPr>
          <w:rFonts w:ascii="Times New Roman" w:hAnsi="Times New Roman" w:cs="Times New Roman"/>
          <w:sz w:val="28"/>
          <w:szCs w:val="28"/>
        </w:rPr>
        <w:t>контроля за</w:t>
      </w:r>
      <w:proofErr w:type="gramEnd"/>
      <w:r w:rsidRPr="00714B14">
        <w:rPr>
          <w:rFonts w:ascii="Times New Roman" w:hAnsi="Times New Roman" w:cs="Times New Roman"/>
          <w:sz w:val="28"/>
          <w:szCs w:val="28"/>
        </w:rPr>
        <w:t xml:space="preserve"> реализацией мероприятий по благоустройству на территории города Котельнича.</w:t>
      </w:r>
    </w:p>
    <w:p w:rsidR="00D37CB0" w:rsidRPr="00714B14" w:rsidRDefault="00D37CB0" w:rsidP="00FE2612">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w:t>
      </w:r>
      <w:r w:rsidR="004A0AE1">
        <w:rPr>
          <w:rFonts w:ascii="Times New Roman" w:hAnsi="Times New Roman" w:cs="Times New Roman"/>
          <w:sz w:val="28"/>
          <w:szCs w:val="28"/>
        </w:rPr>
        <w:t>«</w:t>
      </w:r>
      <w:r w:rsidRPr="00714B14">
        <w:rPr>
          <w:rFonts w:ascii="Times New Roman" w:hAnsi="Times New Roman" w:cs="Times New Roman"/>
          <w:sz w:val="28"/>
          <w:szCs w:val="28"/>
        </w:rPr>
        <w:t>общественное пространство</w:t>
      </w:r>
      <w:r w:rsidR="004A0AE1">
        <w:rPr>
          <w:rFonts w:ascii="Times New Roman" w:hAnsi="Times New Roman" w:cs="Times New Roman"/>
          <w:sz w:val="28"/>
          <w:szCs w:val="28"/>
        </w:rPr>
        <w:t>»</w:t>
      </w:r>
      <w:r w:rsidRPr="00714B14">
        <w:rPr>
          <w:rFonts w:ascii="Times New Roman" w:hAnsi="Times New Roman" w:cs="Times New Roman"/>
          <w:sz w:val="28"/>
          <w:szCs w:val="28"/>
        </w:rPr>
        <w:t>. Выполнение всего комплекса работ, предусмотренных Программой, создаст условия для благоустроенности и придания привлекательности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в г. Котельниче.</w:t>
      </w:r>
    </w:p>
    <w:p w:rsidR="00D37CB0" w:rsidRPr="00714B14" w:rsidRDefault="00D37CB0" w:rsidP="003B2D94">
      <w:pPr>
        <w:pStyle w:val="ConsPlusNormal0"/>
        <w:spacing w:line="340" w:lineRule="exact"/>
        <w:jc w:val="both"/>
        <w:rPr>
          <w:rFonts w:ascii="Times New Roman" w:hAnsi="Times New Roman" w:cs="Times New Roman"/>
          <w:sz w:val="28"/>
          <w:szCs w:val="28"/>
        </w:rPr>
      </w:pPr>
    </w:p>
    <w:p w:rsidR="00D37CB0" w:rsidRDefault="00D37CB0" w:rsidP="00FE2612">
      <w:pPr>
        <w:pStyle w:val="ConsPlusTitle"/>
        <w:jc w:val="center"/>
        <w:outlineLvl w:val="1"/>
        <w:rPr>
          <w:rFonts w:ascii="Times New Roman" w:hAnsi="Times New Roman" w:cs="Times New Roman"/>
          <w:sz w:val="28"/>
          <w:szCs w:val="28"/>
        </w:rPr>
      </w:pPr>
      <w:r w:rsidRPr="00714B14">
        <w:rPr>
          <w:rFonts w:ascii="Times New Roman" w:hAnsi="Times New Roman" w:cs="Times New Roman"/>
          <w:sz w:val="28"/>
          <w:szCs w:val="28"/>
        </w:rPr>
        <w:t>4. Ресурсное обеспечение Программы</w:t>
      </w:r>
    </w:p>
    <w:p w:rsidR="00FE2612" w:rsidRPr="00714B14" w:rsidRDefault="00FE2612" w:rsidP="00FE2612">
      <w:pPr>
        <w:pStyle w:val="ConsPlusTitle"/>
        <w:jc w:val="center"/>
        <w:outlineLvl w:val="1"/>
        <w:rPr>
          <w:rFonts w:ascii="Times New Roman" w:hAnsi="Times New Roman" w:cs="Times New Roman"/>
          <w:sz w:val="28"/>
          <w:szCs w:val="28"/>
        </w:rPr>
      </w:pP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 xml:space="preserve">Общий объем финансирования – </w:t>
      </w:r>
      <w:r w:rsidR="00ED38D9" w:rsidRPr="00ED38D9">
        <w:rPr>
          <w:rFonts w:ascii="Times New Roman" w:hAnsi="Times New Roman"/>
          <w:color w:val="000000"/>
          <w:sz w:val="28"/>
          <w:szCs w:val="28"/>
        </w:rPr>
        <w:t>82104,028</w:t>
      </w:r>
      <w:r w:rsidR="00ED38D9">
        <w:rPr>
          <w:rFonts w:ascii="Times New Roman" w:hAnsi="Times New Roman"/>
          <w:color w:val="000000"/>
          <w:sz w:val="24"/>
          <w:szCs w:val="24"/>
        </w:rPr>
        <w:t xml:space="preserve"> </w:t>
      </w:r>
      <w:r w:rsidRPr="003B2D94">
        <w:rPr>
          <w:rFonts w:ascii="Times New Roman" w:hAnsi="Times New Roman" w:cs="Times New Roman"/>
          <w:sz w:val="28"/>
          <w:szCs w:val="28"/>
        </w:rPr>
        <w:t>тыс. рублей, в том числе:</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2018 год – 9380,57 тыс. рублей, из них:</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федерального бюджета – 7 730,97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областного бюджета – 406,8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бюджета города – 1 242,8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2019 год – 12644,6 тыс. рублей, из них:</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федерального бюджета – 11 627,15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областного бюджета – 117,45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бюджета города – 900,0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2020 год – 11291,7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федерального бюджета – 10 601,7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областного бюджета – 107,1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бюджета города – 582,9 тыс. рублей.</w:t>
      </w:r>
    </w:p>
    <w:p w:rsidR="000D5711" w:rsidRPr="003B2D94" w:rsidRDefault="000D5711" w:rsidP="00FE2612">
      <w:pPr>
        <w:pStyle w:val="ConsPlusNormal0"/>
        <w:spacing w:line="360" w:lineRule="auto"/>
        <w:jc w:val="both"/>
        <w:rPr>
          <w:rFonts w:ascii="Times New Roman" w:hAnsi="Times New Roman" w:cs="Times New Roman"/>
          <w:b/>
          <w:sz w:val="28"/>
          <w:szCs w:val="28"/>
        </w:rPr>
      </w:pPr>
      <w:r w:rsidRPr="003B2D94">
        <w:rPr>
          <w:rFonts w:ascii="Times New Roman" w:hAnsi="Times New Roman" w:cs="Times New Roman"/>
          <w:sz w:val="28"/>
          <w:szCs w:val="28"/>
        </w:rPr>
        <w:t>2021 год – 10612,581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федерального бюджета – 10 200,96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областного бюджета – 103,04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бюджета города – 308,581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 xml:space="preserve">2022 год – </w:t>
      </w:r>
      <w:r w:rsidR="00E223ED">
        <w:rPr>
          <w:rFonts w:ascii="Times New Roman" w:hAnsi="Times New Roman" w:cs="Times New Roman"/>
          <w:sz w:val="28"/>
          <w:szCs w:val="28"/>
        </w:rPr>
        <w:t>11278,8</w:t>
      </w:r>
      <w:r w:rsidRPr="003B2D94">
        <w:rPr>
          <w:rFonts w:ascii="Times New Roman" w:hAnsi="Times New Roman" w:cs="Times New Roman"/>
          <w:sz w:val="28"/>
          <w:szCs w:val="28"/>
        </w:rPr>
        <w:t xml:space="preserve">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федерального бюджета – 10688,535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областного бюджета – 107,965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 xml:space="preserve">средства бюджета города – </w:t>
      </w:r>
      <w:r w:rsidR="00E223ED">
        <w:rPr>
          <w:rFonts w:ascii="Times New Roman" w:hAnsi="Times New Roman" w:cs="Times New Roman"/>
          <w:sz w:val="28"/>
          <w:szCs w:val="28"/>
        </w:rPr>
        <w:t>482,3</w:t>
      </w:r>
      <w:r w:rsidRPr="003B2D94">
        <w:rPr>
          <w:rFonts w:ascii="Times New Roman" w:hAnsi="Times New Roman" w:cs="Times New Roman"/>
          <w:sz w:val="28"/>
          <w:szCs w:val="28"/>
        </w:rPr>
        <w:t xml:space="preserve"> тыс. рублей.</w:t>
      </w:r>
    </w:p>
    <w:p w:rsidR="000D5711" w:rsidRPr="003B2D94" w:rsidRDefault="00150494" w:rsidP="00FE2612">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2023 год – 12040,677</w:t>
      </w:r>
      <w:r w:rsidR="000D5711" w:rsidRPr="003B2D94">
        <w:rPr>
          <w:rFonts w:ascii="Times New Roman" w:hAnsi="Times New Roman" w:cs="Times New Roman"/>
          <w:sz w:val="28"/>
          <w:szCs w:val="28"/>
        </w:rPr>
        <w:t xml:space="preserve">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 xml:space="preserve">средства федерального бюджета – </w:t>
      </w:r>
      <w:r w:rsidR="00150494">
        <w:rPr>
          <w:rFonts w:ascii="Times New Roman" w:hAnsi="Times New Roman" w:cs="Times New Roman"/>
          <w:sz w:val="28"/>
          <w:szCs w:val="28"/>
        </w:rPr>
        <w:t>10161,36</w:t>
      </w:r>
      <w:r w:rsidRPr="003B2D94">
        <w:rPr>
          <w:rFonts w:ascii="Times New Roman" w:hAnsi="Times New Roman" w:cs="Times New Roman"/>
          <w:sz w:val="28"/>
          <w:szCs w:val="28"/>
        </w:rPr>
        <w:t xml:space="preserve">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w:t>
      </w:r>
      <w:r w:rsidR="00150494">
        <w:rPr>
          <w:rFonts w:ascii="Times New Roman" w:hAnsi="Times New Roman" w:cs="Times New Roman"/>
          <w:sz w:val="28"/>
          <w:szCs w:val="28"/>
        </w:rPr>
        <w:t>дства областного бюджета – 102,64</w:t>
      </w:r>
      <w:r w:rsidRPr="003B2D94">
        <w:rPr>
          <w:rFonts w:ascii="Times New Roman" w:hAnsi="Times New Roman" w:cs="Times New Roman"/>
          <w:sz w:val="28"/>
          <w:szCs w:val="28"/>
        </w:rPr>
        <w:t xml:space="preserve">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 xml:space="preserve">средства бюджета города – </w:t>
      </w:r>
      <w:r w:rsidR="00150494">
        <w:rPr>
          <w:rFonts w:ascii="Times New Roman" w:hAnsi="Times New Roman" w:cs="Times New Roman"/>
          <w:sz w:val="28"/>
          <w:szCs w:val="28"/>
        </w:rPr>
        <w:t>1776,677</w:t>
      </w:r>
      <w:r w:rsidRPr="003B2D94">
        <w:rPr>
          <w:rFonts w:ascii="Times New Roman" w:hAnsi="Times New Roman" w:cs="Times New Roman"/>
          <w:sz w:val="28"/>
          <w:szCs w:val="28"/>
        </w:rPr>
        <w:t xml:space="preserve">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 xml:space="preserve">2024 год – </w:t>
      </w:r>
      <w:r w:rsidR="00ED38D9" w:rsidRPr="00ED38D9">
        <w:rPr>
          <w:rFonts w:ascii="Times New Roman" w:hAnsi="Times New Roman"/>
          <w:color w:val="000000"/>
          <w:sz w:val="28"/>
          <w:szCs w:val="28"/>
        </w:rPr>
        <w:t>10736,1</w:t>
      </w:r>
      <w:r w:rsidR="00ED38D9">
        <w:rPr>
          <w:rFonts w:ascii="Times New Roman" w:hAnsi="Times New Roman"/>
          <w:color w:val="000000"/>
        </w:rPr>
        <w:t xml:space="preserve"> </w:t>
      </w:r>
      <w:r w:rsidRPr="003B2D94">
        <w:rPr>
          <w:rFonts w:ascii="Times New Roman" w:hAnsi="Times New Roman" w:cs="Times New Roman"/>
          <w:sz w:val="28"/>
          <w:szCs w:val="28"/>
        </w:rPr>
        <w:t>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 xml:space="preserve">средства федерального бюджета – </w:t>
      </w:r>
      <w:r w:rsidR="00150494">
        <w:rPr>
          <w:rFonts w:ascii="Times New Roman" w:hAnsi="Times New Roman" w:cs="Times New Roman"/>
          <w:sz w:val="28"/>
          <w:szCs w:val="28"/>
        </w:rPr>
        <w:t>9169,8</w:t>
      </w:r>
      <w:r w:rsidRPr="003B2D94">
        <w:rPr>
          <w:rFonts w:ascii="Times New Roman" w:hAnsi="Times New Roman" w:cs="Times New Roman"/>
          <w:sz w:val="28"/>
          <w:szCs w:val="28"/>
        </w:rPr>
        <w:t xml:space="preserve"> тыс. рублей;</w:t>
      </w:r>
    </w:p>
    <w:p w:rsidR="000D5711" w:rsidRPr="003B2D94" w:rsidRDefault="000D5711" w:rsidP="00FE2612">
      <w:pPr>
        <w:pStyle w:val="a3"/>
        <w:spacing w:line="360" w:lineRule="auto"/>
        <w:ind w:firstLine="0"/>
        <w:rPr>
          <w:szCs w:val="28"/>
        </w:rPr>
      </w:pPr>
      <w:r w:rsidRPr="003B2D94">
        <w:rPr>
          <w:szCs w:val="28"/>
        </w:rPr>
        <w:t>средства областног</w:t>
      </w:r>
      <w:r w:rsidR="00150494">
        <w:rPr>
          <w:szCs w:val="28"/>
        </w:rPr>
        <w:t>о бюджета</w:t>
      </w:r>
      <w:r w:rsidR="00FE2612">
        <w:rPr>
          <w:szCs w:val="28"/>
        </w:rPr>
        <w:t xml:space="preserve"> –</w:t>
      </w:r>
      <w:r w:rsidR="00150494">
        <w:rPr>
          <w:szCs w:val="28"/>
        </w:rPr>
        <w:t xml:space="preserve"> 92,7</w:t>
      </w:r>
      <w:r w:rsidRPr="003B2D94">
        <w:rPr>
          <w:szCs w:val="28"/>
        </w:rPr>
        <w:t xml:space="preserve"> тыс. рублей;</w:t>
      </w:r>
    </w:p>
    <w:p w:rsidR="000D5711" w:rsidRPr="003B2D94" w:rsidRDefault="00150494" w:rsidP="00FE2612">
      <w:pPr>
        <w:pStyle w:val="a3"/>
        <w:spacing w:line="360" w:lineRule="auto"/>
        <w:ind w:firstLine="0"/>
        <w:rPr>
          <w:szCs w:val="28"/>
        </w:rPr>
      </w:pPr>
      <w:r>
        <w:rPr>
          <w:szCs w:val="28"/>
        </w:rPr>
        <w:t>средства бюджета города</w:t>
      </w:r>
      <w:r w:rsidR="00FE2612">
        <w:rPr>
          <w:szCs w:val="28"/>
        </w:rPr>
        <w:t xml:space="preserve"> –</w:t>
      </w:r>
      <w:r>
        <w:rPr>
          <w:szCs w:val="28"/>
        </w:rPr>
        <w:t xml:space="preserve"> </w:t>
      </w:r>
      <w:r w:rsidR="00ED38D9">
        <w:t xml:space="preserve">1473,6 </w:t>
      </w:r>
      <w:r w:rsidR="000D5711" w:rsidRPr="003B2D94">
        <w:rPr>
          <w:szCs w:val="28"/>
        </w:rPr>
        <w:t>тыс. рублей.</w:t>
      </w:r>
    </w:p>
    <w:p w:rsidR="000D5711" w:rsidRPr="003B2D94" w:rsidRDefault="00ED38D9" w:rsidP="00FE2612">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2025 год – 4119,0</w:t>
      </w:r>
      <w:r w:rsidR="000D5711" w:rsidRPr="003B2D94">
        <w:rPr>
          <w:rFonts w:ascii="Times New Roman" w:hAnsi="Times New Roman" w:cs="Times New Roman"/>
          <w:sz w:val="28"/>
          <w:szCs w:val="28"/>
        </w:rPr>
        <w:t xml:space="preserve"> тыс. рублей:</w:t>
      </w:r>
    </w:p>
    <w:p w:rsidR="000D5711" w:rsidRPr="003B2D94"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 xml:space="preserve">средства федерального бюджета – </w:t>
      </w:r>
      <w:r w:rsidR="002E7113">
        <w:rPr>
          <w:rFonts w:ascii="Times New Roman" w:hAnsi="Times New Roman" w:cs="Times New Roman"/>
          <w:sz w:val="28"/>
          <w:szCs w:val="28"/>
        </w:rPr>
        <w:t>0</w:t>
      </w:r>
      <w:r w:rsidRPr="003B2D94">
        <w:rPr>
          <w:rFonts w:ascii="Times New Roman" w:hAnsi="Times New Roman" w:cs="Times New Roman"/>
          <w:sz w:val="28"/>
          <w:szCs w:val="28"/>
        </w:rPr>
        <w:t xml:space="preserve"> тыс. рублей;</w:t>
      </w:r>
    </w:p>
    <w:p w:rsidR="000D5711" w:rsidRPr="003B2D94" w:rsidRDefault="000D5711" w:rsidP="00FE2612">
      <w:pPr>
        <w:pStyle w:val="a3"/>
        <w:spacing w:line="360" w:lineRule="auto"/>
        <w:ind w:firstLine="0"/>
        <w:rPr>
          <w:szCs w:val="28"/>
        </w:rPr>
      </w:pPr>
      <w:r w:rsidRPr="003B2D94">
        <w:rPr>
          <w:szCs w:val="28"/>
        </w:rPr>
        <w:t>средства областного бюджета</w:t>
      </w:r>
      <w:r w:rsidR="00FE2612">
        <w:rPr>
          <w:szCs w:val="28"/>
        </w:rPr>
        <w:t xml:space="preserve"> –</w:t>
      </w:r>
      <w:r w:rsidR="002E7113">
        <w:rPr>
          <w:szCs w:val="28"/>
        </w:rPr>
        <w:t>0</w:t>
      </w:r>
      <w:r w:rsidRPr="003B2D94">
        <w:rPr>
          <w:szCs w:val="28"/>
        </w:rPr>
        <w:t xml:space="preserve"> тыс. рублей;</w:t>
      </w:r>
    </w:p>
    <w:p w:rsidR="00D37CB0" w:rsidRDefault="000D5711" w:rsidP="00FE2612">
      <w:pPr>
        <w:pStyle w:val="ConsPlusNormal0"/>
        <w:spacing w:line="360" w:lineRule="auto"/>
        <w:jc w:val="both"/>
        <w:rPr>
          <w:rFonts w:ascii="Times New Roman" w:hAnsi="Times New Roman" w:cs="Times New Roman"/>
          <w:sz w:val="28"/>
          <w:szCs w:val="28"/>
        </w:rPr>
      </w:pPr>
      <w:r w:rsidRPr="003B2D94">
        <w:rPr>
          <w:rFonts w:ascii="Times New Roman" w:hAnsi="Times New Roman" w:cs="Times New Roman"/>
          <w:sz w:val="28"/>
          <w:szCs w:val="28"/>
        </w:rPr>
        <w:t>средства бюджета города</w:t>
      </w:r>
      <w:r w:rsidR="00FE2612">
        <w:rPr>
          <w:rFonts w:ascii="Times New Roman" w:hAnsi="Times New Roman" w:cs="Times New Roman"/>
          <w:sz w:val="28"/>
          <w:szCs w:val="28"/>
        </w:rPr>
        <w:t xml:space="preserve"> –</w:t>
      </w:r>
      <w:r w:rsidR="00ED38D9">
        <w:rPr>
          <w:rFonts w:ascii="Times New Roman" w:hAnsi="Times New Roman" w:cs="Times New Roman"/>
          <w:sz w:val="28"/>
          <w:szCs w:val="28"/>
        </w:rPr>
        <w:t xml:space="preserve"> 4119,0</w:t>
      </w:r>
      <w:r w:rsidRPr="003B2D94">
        <w:rPr>
          <w:rFonts w:ascii="Times New Roman" w:hAnsi="Times New Roman" w:cs="Times New Roman"/>
          <w:sz w:val="28"/>
          <w:szCs w:val="28"/>
        </w:rPr>
        <w:t xml:space="preserve"> тыс. рублей</w:t>
      </w:r>
      <w:r w:rsidR="00150494">
        <w:rPr>
          <w:rFonts w:ascii="Times New Roman" w:hAnsi="Times New Roman" w:cs="Times New Roman"/>
          <w:sz w:val="28"/>
          <w:szCs w:val="28"/>
        </w:rPr>
        <w:t>.</w:t>
      </w:r>
    </w:p>
    <w:p w:rsidR="00150494" w:rsidRDefault="00150494" w:rsidP="00FE2612">
      <w:pPr>
        <w:pStyle w:val="a3"/>
        <w:spacing w:line="360" w:lineRule="auto"/>
        <w:ind w:firstLine="0"/>
        <w:rPr>
          <w:szCs w:val="28"/>
        </w:rPr>
      </w:pPr>
      <w:r>
        <w:rPr>
          <w:szCs w:val="28"/>
        </w:rPr>
        <w:t>2026 год – 0 тыс. рублей:</w:t>
      </w:r>
    </w:p>
    <w:p w:rsidR="00150494" w:rsidRDefault="00150494" w:rsidP="00FE2612">
      <w:pPr>
        <w:pStyle w:val="a3"/>
        <w:spacing w:line="360" w:lineRule="auto"/>
        <w:ind w:firstLine="0"/>
        <w:rPr>
          <w:szCs w:val="28"/>
        </w:rPr>
      </w:pPr>
      <w:r>
        <w:rPr>
          <w:szCs w:val="28"/>
        </w:rPr>
        <w:t xml:space="preserve">средства федерального бюджета – </w:t>
      </w:r>
      <w:r w:rsidR="002E7113">
        <w:rPr>
          <w:szCs w:val="28"/>
        </w:rPr>
        <w:t xml:space="preserve">0 </w:t>
      </w:r>
      <w:r>
        <w:rPr>
          <w:szCs w:val="28"/>
        </w:rPr>
        <w:t>тыс. рублей;</w:t>
      </w:r>
    </w:p>
    <w:p w:rsidR="00150494" w:rsidRDefault="00150494" w:rsidP="00FE2612">
      <w:pPr>
        <w:pStyle w:val="a3"/>
        <w:spacing w:line="360" w:lineRule="auto"/>
        <w:ind w:firstLine="0"/>
        <w:rPr>
          <w:szCs w:val="28"/>
        </w:rPr>
      </w:pPr>
      <w:r>
        <w:rPr>
          <w:szCs w:val="28"/>
        </w:rPr>
        <w:t xml:space="preserve">средства областного бюджета – </w:t>
      </w:r>
      <w:r w:rsidR="002E7113">
        <w:rPr>
          <w:szCs w:val="28"/>
        </w:rPr>
        <w:t xml:space="preserve">0 </w:t>
      </w:r>
      <w:r>
        <w:rPr>
          <w:szCs w:val="28"/>
        </w:rPr>
        <w:t>тыс. рублей;</w:t>
      </w:r>
    </w:p>
    <w:p w:rsidR="00150494" w:rsidRDefault="00150494" w:rsidP="00FE2612">
      <w:pPr>
        <w:pStyle w:val="a3"/>
        <w:spacing w:line="360" w:lineRule="auto"/>
        <w:ind w:firstLine="0"/>
        <w:rPr>
          <w:szCs w:val="28"/>
        </w:rPr>
      </w:pPr>
      <w:r>
        <w:rPr>
          <w:szCs w:val="28"/>
        </w:rPr>
        <w:t xml:space="preserve">средства бюджета города – </w:t>
      </w:r>
      <w:r w:rsidR="002E7113">
        <w:rPr>
          <w:szCs w:val="28"/>
        </w:rPr>
        <w:t xml:space="preserve">0 </w:t>
      </w:r>
      <w:r>
        <w:rPr>
          <w:szCs w:val="28"/>
        </w:rPr>
        <w:t>тыс. рублей.</w:t>
      </w:r>
    </w:p>
    <w:p w:rsidR="00150494" w:rsidRDefault="00150494" w:rsidP="00FE2612">
      <w:pPr>
        <w:pStyle w:val="a3"/>
        <w:spacing w:line="360" w:lineRule="auto"/>
        <w:ind w:firstLine="0"/>
        <w:rPr>
          <w:szCs w:val="28"/>
        </w:rPr>
      </w:pPr>
      <w:r>
        <w:rPr>
          <w:szCs w:val="28"/>
        </w:rPr>
        <w:t>2027 год – 0 тыс. рублей:</w:t>
      </w:r>
    </w:p>
    <w:p w:rsidR="00150494" w:rsidRDefault="00150494" w:rsidP="00FE2612">
      <w:pPr>
        <w:pStyle w:val="a3"/>
        <w:spacing w:line="360" w:lineRule="auto"/>
        <w:ind w:firstLine="0"/>
        <w:rPr>
          <w:szCs w:val="28"/>
        </w:rPr>
      </w:pPr>
      <w:r>
        <w:rPr>
          <w:szCs w:val="28"/>
        </w:rPr>
        <w:t xml:space="preserve">средства федерального бюджета – </w:t>
      </w:r>
      <w:r w:rsidR="002E7113">
        <w:rPr>
          <w:szCs w:val="28"/>
        </w:rPr>
        <w:t xml:space="preserve">0 </w:t>
      </w:r>
      <w:r>
        <w:rPr>
          <w:szCs w:val="28"/>
        </w:rPr>
        <w:t>тыс. рублей;</w:t>
      </w:r>
    </w:p>
    <w:p w:rsidR="00150494" w:rsidRDefault="00150494" w:rsidP="00FE2612">
      <w:pPr>
        <w:pStyle w:val="a3"/>
        <w:spacing w:line="360" w:lineRule="auto"/>
        <w:ind w:firstLine="0"/>
        <w:rPr>
          <w:szCs w:val="28"/>
        </w:rPr>
      </w:pPr>
      <w:r>
        <w:rPr>
          <w:szCs w:val="28"/>
        </w:rPr>
        <w:t xml:space="preserve">средства областного бюджета – </w:t>
      </w:r>
      <w:r w:rsidR="002E7113">
        <w:rPr>
          <w:szCs w:val="28"/>
        </w:rPr>
        <w:t xml:space="preserve">0 </w:t>
      </w:r>
      <w:r>
        <w:rPr>
          <w:szCs w:val="28"/>
        </w:rPr>
        <w:t>тыс. рублей;</w:t>
      </w:r>
    </w:p>
    <w:p w:rsidR="00150494" w:rsidRDefault="00150494" w:rsidP="00FE2612">
      <w:pPr>
        <w:pStyle w:val="a3"/>
        <w:spacing w:line="360" w:lineRule="auto"/>
        <w:ind w:firstLine="0"/>
        <w:rPr>
          <w:szCs w:val="28"/>
        </w:rPr>
      </w:pPr>
      <w:r>
        <w:rPr>
          <w:szCs w:val="28"/>
        </w:rPr>
        <w:t xml:space="preserve">средства бюджета города – </w:t>
      </w:r>
      <w:r w:rsidR="002E7113">
        <w:rPr>
          <w:szCs w:val="28"/>
        </w:rPr>
        <w:t xml:space="preserve">0 </w:t>
      </w:r>
      <w:r>
        <w:rPr>
          <w:szCs w:val="28"/>
        </w:rPr>
        <w:t>тыс. рублей.</w:t>
      </w:r>
    </w:p>
    <w:p w:rsidR="00150494" w:rsidRDefault="00150494" w:rsidP="00FE2612">
      <w:pPr>
        <w:pStyle w:val="a3"/>
        <w:spacing w:line="360" w:lineRule="auto"/>
        <w:ind w:firstLine="0"/>
        <w:rPr>
          <w:szCs w:val="28"/>
        </w:rPr>
      </w:pPr>
      <w:r>
        <w:rPr>
          <w:szCs w:val="28"/>
        </w:rPr>
        <w:t>2028 год – 0 тыс. рублей:</w:t>
      </w:r>
    </w:p>
    <w:p w:rsidR="00150494" w:rsidRDefault="00150494" w:rsidP="00FE2612">
      <w:pPr>
        <w:pStyle w:val="a3"/>
        <w:spacing w:line="360" w:lineRule="auto"/>
        <w:ind w:firstLine="0"/>
        <w:rPr>
          <w:szCs w:val="28"/>
        </w:rPr>
      </w:pPr>
      <w:r>
        <w:rPr>
          <w:szCs w:val="28"/>
        </w:rPr>
        <w:t xml:space="preserve">средства федерального бюджета – </w:t>
      </w:r>
      <w:r w:rsidR="002E7113">
        <w:rPr>
          <w:szCs w:val="28"/>
        </w:rPr>
        <w:t xml:space="preserve">0 </w:t>
      </w:r>
      <w:r>
        <w:rPr>
          <w:szCs w:val="28"/>
        </w:rPr>
        <w:t>тыс. рублей;</w:t>
      </w:r>
    </w:p>
    <w:p w:rsidR="00150494" w:rsidRDefault="00150494" w:rsidP="00FE2612">
      <w:pPr>
        <w:pStyle w:val="a3"/>
        <w:spacing w:line="360" w:lineRule="auto"/>
        <w:ind w:firstLine="0"/>
        <w:rPr>
          <w:szCs w:val="28"/>
        </w:rPr>
      </w:pPr>
      <w:r>
        <w:rPr>
          <w:szCs w:val="28"/>
        </w:rPr>
        <w:t xml:space="preserve">средства областного бюджета – </w:t>
      </w:r>
      <w:r w:rsidR="002E7113">
        <w:rPr>
          <w:szCs w:val="28"/>
        </w:rPr>
        <w:t xml:space="preserve">0 </w:t>
      </w:r>
      <w:r>
        <w:rPr>
          <w:szCs w:val="28"/>
        </w:rPr>
        <w:t>тыс. рублей;</w:t>
      </w:r>
    </w:p>
    <w:p w:rsidR="00150494" w:rsidRDefault="00150494" w:rsidP="00FE2612">
      <w:pPr>
        <w:pStyle w:val="a3"/>
        <w:spacing w:line="360" w:lineRule="auto"/>
        <w:ind w:firstLine="0"/>
        <w:rPr>
          <w:szCs w:val="28"/>
        </w:rPr>
      </w:pPr>
      <w:r>
        <w:rPr>
          <w:szCs w:val="28"/>
        </w:rPr>
        <w:t xml:space="preserve">средства бюджета города – </w:t>
      </w:r>
      <w:r w:rsidR="002E7113">
        <w:rPr>
          <w:szCs w:val="28"/>
        </w:rPr>
        <w:t xml:space="preserve">0 </w:t>
      </w:r>
      <w:r>
        <w:rPr>
          <w:szCs w:val="28"/>
        </w:rPr>
        <w:t>тыс. рублей.</w:t>
      </w:r>
    </w:p>
    <w:p w:rsidR="00150494" w:rsidRDefault="00150494" w:rsidP="00FE2612">
      <w:pPr>
        <w:pStyle w:val="a3"/>
        <w:spacing w:line="360" w:lineRule="auto"/>
        <w:ind w:firstLine="0"/>
        <w:rPr>
          <w:szCs w:val="28"/>
        </w:rPr>
      </w:pPr>
      <w:r>
        <w:rPr>
          <w:szCs w:val="28"/>
        </w:rPr>
        <w:t>2029 год – 0 тыс. рублей:</w:t>
      </w:r>
    </w:p>
    <w:p w:rsidR="00150494" w:rsidRDefault="00150494" w:rsidP="00FE2612">
      <w:pPr>
        <w:pStyle w:val="a3"/>
        <w:spacing w:line="360" w:lineRule="auto"/>
        <w:ind w:firstLine="0"/>
        <w:rPr>
          <w:szCs w:val="28"/>
        </w:rPr>
      </w:pPr>
      <w:r>
        <w:rPr>
          <w:szCs w:val="28"/>
        </w:rPr>
        <w:t xml:space="preserve">средства федерального бюджета – </w:t>
      </w:r>
      <w:r w:rsidR="002E7113">
        <w:rPr>
          <w:szCs w:val="28"/>
        </w:rPr>
        <w:t xml:space="preserve">0 </w:t>
      </w:r>
      <w:r>
        <w:rPr>
          <w:szCs w:val="28"/>
        </w:rPr>
        <w:t>тыс. рублей;</w:t>
      </w:r>
    </w:p>
    <w:p w:rsidR="00150494" w:rsidRDefault="00150494" w:rsidP="00FE2612">
      <w:pPr>
        <w:pStyle w:val="a3"/>
        <w:spacing w:line="360" w:lineRule="auto"/>
        <w:ind w:firstLine="0"/>
        <w:rPr>
          <w:szCs w:val="28"/>
        </w:rPr>
      </w:pPr>
      <w:r>
        <w:rPr>
          <w:szCs w:val="28"/>
        </w:rPr>
        <w:t xml:space="preserve">средства областного бюджета – </w:t>
      </w:r>
      <w:r w:rsidR="002E7113">
        <w:rPr>
          <w:szCs w:val="28"/>
        </w:rPr>
        <w:t xml:space="preserve">0 </w:t>
      </w:r>
      <w:r>
        <w:rPr>
          <w:szCs w:val="28"/>
        </w:rPr>
        <w:t>тыс. рублей;</w:t>
      </w:r>
    </w:p>
    <w:p w:rsidR="00150494" w:rsidRDefault="00150494" w:rsidP="00FE2612">
      <w:pPr>
        <w:pStyle w:val="a3"/>
        <w:spacing w:line="360" w:lineRule="auto"/>
        <w:ind w:firstLine="0"/>
        <w:rPr>
          <w:szCs w:val="28"/>
        </w:rPr>
      </w:pPr>
      <w:r>
        <w:rPr>
          <w:szCs w:val="28"/>
        </w:rPr>
        <w:t xml:space="preserve">средства бюджета города – </w:t>
      </w:r>
      <w:r w:rsidR="002E7113">
        <w:rPr>
          <w:szCs w:val="28"/>
        </w:rPr>
        <w:t xml:space="preserve">0 </w:t>
      </w:r>
      <w:r>
        <w:rPr>
          <w:szCs w:val="28"/>
        </w:rPr>
        <w:t>тыс. рублей.</w:t>
      </w:r>
    </w:p>
    <w:p w:rsidR="00150494" w:rsidRDefault="00150494" w:rsidP="00FE2612">
      <w:pPr>
        <w:pStyle w:val="a3"/>
        <w:spacing w:line="360" w:lineRule="auto"/>
        <w:ind w:firstLine="0"/>
        <w:rPr>
          <w:szCs w:val="28"/>
        </w:rPr>
      </w:pPr>
      <w:r>
        <w:rPr>
          <w:szCs w:val="28"/>
        </w:rPr>
        <w:t>2030 год – 0 тыс. рублей:</w:t>
      </w:r>
    </w:p>
    <w:p w:rsidR="00150494" w:rsidRDefault="00150494" w:rsidP="00FE2612">
      <w:pPr>
        <w:pStyle w:val="a3"/>
        <w:spacing w:line="360" w:lineRule="auto"/>
        <w:ind w:firstLine="0"/>
        <w:rPr>
          <w:szCs w:val="28"/>
        </w:rPr>
      </w:pPr>
      <w:r>
        <w:rPr>
          <w:szCs w:val="28"/>
        </w:rPr>
        <w:t xml:space="preserve">средства федерального бюджета – </w:t>
      </w:r>
      <w:r w:rsidR="002E7113">
        <w:rPr>
          <w:szCs w:val="28"/>
        </w:rPr>
        <w:t xml:space="preserve">0 </w:t>
      </w:r>
      <w:r>
        <w:rPr>
          <w:szCs w:val="28"/>
        </w:rPr>
        <w:t>тыс. рублей;</w:t>
      </w:r>
    </w:p>
    <w:p w:rsidR="00150494" w:rsidRDefault="00150494" w:rsidP="00FE2612">
      <w:pPr>
        <w:pStyle w:val="a3"/>
        <w:spacing w:line="360" w:lineRule="auto"/>
        <w:ind w:firstLine="0"/>
        <w:rPr>
          <w:szCs w:val="28"/>
        </w:rPr>
      </w:pPr>
      <w:r>
        <w:rPr>
          <w:szCs w:val="28"/>
        </w:rPr>
        <w:t xml:space="preserve">средства областного бюджета – </w:t>
      </w:r>
      <w:r w:rsidR="002E7113">
        <w:rPr>
          <w:szCs w:val="28"/>
        </w:rPr>
        <w:t xml:space="preserve">0 </w:t>
      </w:r>
      <w:r>
        <w:rPr>
          <w:szCs w:val="28"/>
        </w:rPr>
        <w:t>тыс. рублей;</w:t>
      </w:r>
    </w:p>
    <w:p w:rsidR="000D5711" w:rsidRDefault="00150494" w:rsidP="005B7A21">
      <w:pPr>
        <w:pStyle w:val="a3"/>
        <w:spacing w:line="360" w:lineRule="auto"/>
        <w:ind w:firstLine="0"/>
        <w:rPr>
          <w:szCs w:val="28"/>
        </w:rPr>
      </w:pPr>
      <w:r>
        <w:rPr>
          <w:szCs w:val="28"/>
        </w:rPr>
        <w:t xml:space="preserve">средства бюджета города – </w:t>
      </w:r>
      <w:r w:rsidR="002E7113">
        <w:rPr>
          <w:szCs w:val="28"/>
        </w:rPr>
        <w:t xml:space="preserve">0 </w:t>
      </w:r>
      <w:r>
        <w:rPr>
          <w:szCs w:val="28"/>
        </w:rPr>
        <w:t>тыс. рублей.</w:t>
      </w:r>
    </w:p>
    <w:p w:rsidR="005B7A21" w:rsidRPr="00714B14" w:rsidRDefault="005B7A21" w:rsidP="005B7A21">
      <w:pPr>
        <w:pStyle w:val="a3"/>
        <w:spacing w:line="360" w:lineRule="auto"/>
        <w:ind w:firstLine="0"/>
        <w:rPr>
          <w:szCs w:val="28"/>
        </w:rPr>
      </w:pPr>
    </w:p>
    <w:p w:rsidR="003B2D94" w:rsidRDefault="00D37CB0" w:rsidP="005B7A21">
      <w:pPr>
        <w:pStyle w:val="ConsPlusTitle"/>
        <w:jc w:val="center"/>
        <w:outlineLvl w:val="1"/>
        <w:rPr>
          <w:rFonts w:ascii="Times New Roman" w:hAnsi="Times New Roman" w:cs="Times New Roman"/>
          <w:sz w:val="28"/>
          <w:szCs w:val="28"/>
        </w:rPr>
      </w:pPr>
      <w:r w:rsidRPr="00714B14">
        <w:rPr>
          <w:rFonts w:ascii="Times New Roman" w:hAnsi="Times New Roman" w:cs="Times New Roman"/>
          <w:sz w:val="28"/>
          <w:szCs w:val="28"/>
        </w:rPr>
        <w:t>5. Анализ рисков реализации Программы</w:t>
      </w:r>
    </w:p>
    <w:p w:rsidR="00D37CB0" w:rsidRPr="00714B14" w:rsidRDefault="00D37CB0" w:rsidP="005B7A21">
      <w:pPr>
        <w:pStyle w:val="ConsPlusTitle"/>
        <w:jc w:val="center"/>
        <w:outlineLvl w:val="1"/>
        <w:rPr>
          <w:rFonts w:ascii="Times New Roman" w:hAnsi="Times New Roman" w:cs="Times New Roman"/>
          <w:sz w:val="28"/>
          <w:szCs w:val="28"/>
        </w:rPr>
      </w:pPr>
      <w:r w:rsidRPr="00714B14">
        <w:rPr>
          <w:rFonts w:ascii="Times New Roman" w:hAnsi="Times New Roman" w:cs="Times New Roman"/>
          <w:sz w:val="28"/>
          <w:szCs w:val="28"/>
        </w:rPr>
        <w:t>и описание мер управления рисками</w:t>
      </w:r>
    </w:p>
    <w:p w:rsidR="00D37CB0" w:rsidRPr="00714B14" w:rsidRDefault="00D37CB0" w:rsidP="003B2D94">
      <w:pPr>
        <w:pStyle w:val="ConsPlusNormal0"/>
        <w:spacing w:line="340" w:lineRule="exact"/>
        <w:jc w:val="both"/>
        <w:rPr>
          <w:rFonts w:ascii="Times New Roman" w:hAnsi="Times New Roman" w:cs="Times New Roman"/>
          <w:sz w:val="28"/>
          <w:szCs w:val="28"/>
        </w:rPr>
      </w:pPr>
    </w:p>
    <w:p w:rsidR="00D37CB0" w:rsidRPr="003B2D94" w:rsidRDefault="00D37CB0" w:rsidP="005B7A21">
      <w:pPr>
        <w:pStyle w:val="ConsPlusNormal0"/>
        <w:spacing w:line="360" w:lineRule="auto"/>
        <w:ind w:firstLine="709"/>
        <w:jc w:val="both"/>
        <w:rPr>
          <w:rFonts w:ascii="Times New Roman" w:hAnsi="Times New Roman" w:cs="Times New Roman"/>
          <w:sz w:val="28"/>
          <w:szCs w:val="28"/>
        </w:rPr>
      </w:pPr>
      <w:r w:rsidRPr="003B2D94">
        <w:rPr>
          <w:rFonts w:ascii="Times New Roman" w:hAnsi="Times New Roman" w:cs="Times New Roman"/>
          <w:sz w:val="28"/>
          <w:szCs w:val="28"/>
        </w:rPr>
        <w:t>Реализация мероприятий Программы будет осуществляться:</w:t>
      </w:r>
    </w:p>
    <w:p w:rsidR="00D37CB0" w:rsidRPr="003B2D94" w:rsidRDefault="00D37CB0" w:rsidP="005B7A21">
      <w:pPr>
        <w:pStyle w:val="ConsPlusNormal0"/>
        <w:spacing w:line="360" w:lineRule="auto"/>
        <w:ind w:firstLine="709"/>
        <w:jc w:val="both"/>
        <w:rPr>
          <w:rFonts w:ascii="Times New Roman" w:hAnsi="Times New Roman" w:cs="Times New Roman"/>
          <w:sz w:val="28"/>
          <w:szCs w:val="28"/>
        </w:rPr>
      </w:pPr>
      <w:r w:rsidRPr="003B2D94">
        <w:rPr>
          <w:rFonts w:ascii="Times New Roman" w:hAnsi="Times New Roman" w:cs="Times New Roman"/>
          <w:sz w:val="28"/>
          <w:szCs w:val="28"/>
        </w:rPr>
        <w:t xml:space="preserve">путем заключения муниципальных контрактов с подрядными организациями по итогам осуществления закупки товара, работы, услуги в соответствии с положениями </w:t>
      </w:r>
      <w:r w:rsidRPr="00605657">
        <w:rPr>
          <w:rFonts w:ascii="Times New Roman" w:hAnsi="Times New Roman" w:cs="Times New Roman"/>
          <w:sz w:val="28"/>
          <w:szCs w:val="28"/>
        </w:rPr>
        <w:t>Федерального закона от</w:t>
      </w:r>
      <w:r w:rsidRPr="003B2D94">
        <w:rPr>
          <w:rFonts w:ascii="Times New Roman" w:hAnsi="Times New Roman" w:cs="Times New Roman"/>
          <w:sz w:val="28"/>
          <w:szCs w:val="28"/>
        </w:rPr>
        <w:t xml:space="preserve"> 05.04.2013 </w:t>
      </w:r>
      <w:r w:rsidR="002856AC">
        <w:rPr>
          <w:rFonts w:ascii="Times New Roman" w:hAnsi="Times New Roman" w:cs="Times New Roman"/>
          <w:sz w:val="28"/>
          <w:szCs w:val="28"/>
        </w:rPr>
        <w:t>№</w:t>
      </w:r>
      <w:r w:rsidR="00B84230">
        <w:rPr>
          <w:rFonts w:ascii="Times New Roman" w:hAnsi="Times New Roman" w:cs="Times New Roman"/>
          <w:sz w:val="28"/>
          <w:szCs w:val="28"/>
        </w:rPr>
        <w:t xml:space="preserve"> 44-ФЗ «</w:t>
      </w:r>
      <w:r w:rsidRPr="003B2D94">
        <w:rPr>
          <w:rFonts w:ascii="Times New Roman" w:hAnsi="Times New Roman" w:cs="Times New Roman"/>
          <w:sz w:val="28"/>
          <w:szCs w:val="28"/>
        </w:rPr>
        <w:t>О контрактной системе в сфере закупок товаров, работ, услуг для обеспечения госуд</w:t>
      </w:r>
      <w:r w:rsidR="00B84230">
        <w:rPr>
          <w:rFonts w:ascii="Times New Roman" w:hAnsi="Times New Roman" w:cs="Times New Roman"/>
          <w:sz w:val="28"/>
          <w:szCs w:val="28"/>
        </w:rPr>
        <w:t>арственных и муниципальных нужд»</w:t>
      </w:r>
      <w:r w:rsidRPr="003B2D94">
        <w:rPr>
          <w:rFonts w:ascii="Times New Roman" w:hAnsi="Times New Roman" w:cs="Times New Roman"/>
          <w:sz w:val="28"/>
          <w:szCs w:val="28"/>
        </w:rPr>
        <w:t>;</w:t>
      </w:r>
    </w:p>
    <w:p w:rsidR="00D37CB0" w:rsidRPr="003B2D94" w:rsidRDefault="00D37CB0" w:rsidP="005B7A21">
      <w:pPr>
        <w:spacing w:line="360" w:lineRule="auto"/>
        <w:ind w:firstLine="709"/>
        <w:jc w:val="both"/>
        <w:rPr>
          <w:rFonts w:ascii="Times New Roman" w:hAnsi="Times New Roman"/>
          <w:color w:val="3B4256"/>
          <w:sz w:val="24"/>
          <w:szCs w:val="24"/>
        </w:rPr>
      </w:pPr>
      <w:r w:rsidRPr="003B2D94">
        <w:rPr>
          <w:rFonts w:ascii="Times New Roman" w:hAnsi="Times New Roman"/>
          <w:sz w:val="28"/>
          <w:szCs w:val="28"/>
        </w:rPr>
        <w:t xml:space="preserve">путем заключения соглашения с </w:t>
      </w:r>
      <w:r w:rsidR="000D5711" w:rsidRPr="003B2D94">
        <w:rPr>
          <w:rFonts w:ascii="Times New Roman" w:hAnsi="Times New Roman"/>
          <w:sz w:val="28"/>
          <w:szCs w:val="28"/>
        </w:rPr>
        <w:t>Министерством строительства, энергетики и жилищно-коммунального хозяйства</w:t>
      </w:r>
      <w:r w:rsidRPr="003B2D94">
        <w:rPr>
          <w:rFonts w:ascii="Times New Roman" w:hAnsi="Times New Roman"/>
          <w:sz w:val="28"/>
          <w:szCs w:val="28"/>
        </w:rPr>
        <w:t xml:space="preserve"> Кировской области о предоставлении субсидий местному бюджету из областного бюджета на реализацию соответствующего мероприятия.</w:t>
      </w:r>
    </w:p>
    <w:p w:rsidR="00D37CB0" w:rsidRPr="003B2D94" w:rsidRDefault="00D37CB0" w:rsidP="005B7A21">
      <w:pPr>
        <w:pStyle w:val="ConsPlusNormal0"/>
        <w:spacing w:line="360" w:lineRule="auto"/>
        <w:ind w:firstLine="709"/>
        <w:jc w:val="both"/>
        <w:rPr>
          <w:rFonts w:ascii="Times New Roman" w:hAnsi="Times New Roman" w:cs="Times New Roman"/>
          <w:sz w:val="28"/>
          <w:szCs w:val="28"/>
        </w:rPr>
      </w:pPr>
      <w:r w:rsidRPr="003B2D94">
        <w:rPr>
          <w:rFonts w:ascii="Times New Roman" w:hAnsi="Times New Roman" w:cs="Times New Roman"/>
          <w:sz w:val="28"/>
          <w:szCs w:val="28"/>
        </w:rPr>
        <w:t>При реализации Программы могут возникнуть следующие группы рисков:</w:t>
      </w:r>
    </w:p>
    <w:p w:rsidR="00D37CB0" w:rsidRDefault="00D37CB0">
      <w:pPr>
        <w:pStyle w:val="ConsPlusTitle"/>
        <w:jc w:val="center"/>
        <w:outlineLvl w:val="2"/>
        <w:rPr>
          <w:rFonts w:ascii="Times New Roman" w:hAnsi="Times New Roman" w:cs="Times New Roman"/>
          <w:sz w:val="28"/>
          <w:szCs w:val="28"/>
        </w:rPr>
      </w:pPr>
      <w:r w:rsidRPr="00714B14">
        <w:rPr>
          <w:rFonts w:ascii="Times New Roman" w:hAnsi="Times New Roman" w:cs="Times New Roman"/>
          <w:sz w:val="28"/>
          <w:szCs w:val="28"/>
        </w:rPr>
        <w:t>Анализ рисков реализации Программы</w:t>
      </w:r>
    </w:p>
    <w:p w:rsidR="003B2D94" w:rsidRPr="00714B14" w:rsidRDefault="003B2D94">
      <w:pPr>
        <w:pStyle w:val="ConsPlusTitle"/>
        <w:jc w:val="center"/>
        <w:outlineLvl w:val="2"/>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6"/>
        <w:gridCol w:w="6243"/>
      </w:tblGrid>
      <w:tr w:rsidR="00D37CB0" w:rsidRPr="00714B14" w:rsidTr="005B7A21">
        <w:tc>
          <w:tcPr>
            <w:tcW w:w="3396"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Вид риска</w:t>
            </w:r>
          </w:p>
        </w:tc>
        <w:tc>
          <w:tcPr>
            <w:tcW w:w="624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Меры по управлению рисками</w:t>
            </w:r>
          </w:p>
        </w:tc>
      </w:tr>
      <w:tr w:rsidR="00D37CB0" w:rsidRPr="00714B14" w:rsidTr="005B7A21">
        <w:tc>
          <w:tcPr>
            <w:tcW w:w="3396"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Несвоевременное ос</w:t>
            </w:r>
            <w:r w:rsidR="005B7A21">
              <w:rPr>
                <w:rFonts w:ascii="Times New Roman" w:hAnsi="Times New Roman" w:cs="Times New Roman"/>
                <w:sz w:val="28"/>
                <w:szCs w:val="28"/>
              </w:rPr>
              <w:t xml:space="preserve">воение средств субсидий в 2018 </w:t>
            </w:r>
            <w:r w:rsidR="005B7A21">
              <w:rPr>
                <w:szCs w:val="28"/>
              </w:rPr>
              <w:t>–</w:t>
            </w:r>
            <w:r w:rsidRPr="00714B14">
              <w:rPr>
                <w:rFonts w:ascii="Times New Roman" w:hAnsi="Times New Roman" w:cs="Times New Roman"/>
                <w:sz w:val="28"/>
                <w:szCs w:val="28"/>
              </w:rPr>
              <w:t>20</w:t>
            </w:r>
            <w:r w:rsidR="001B74FE">
              <w:rPr>
                <w:rFonts w:ascii="Times New Roman" w:hAnsi="Times New Roman" w:cs="Times New Roman"/>
                <w:sz w:val="28"/>
                <w:szCs w:val="28"/>
              </w:rPr>
              <w:t>30</w:t>
            </w:r>
            <w:r w:rsidRPr="00714B14">
              <w:rPr>
                <w:rFonts w:ascii="Times New Roman" w:hAnsi="Times New Roman" w:cs="Times New Roman"/>
                <w:sz w:val="28"/>
                <w:szCs w:val="28"/>
              </w:rPr>
              <w:t xml:space="preserve"> годах на благоустройство дворовых территорий, ремонт и обустройство общественных территорий в ходе несвоевременного (некачественного) выполнени</w:t>
            </w:r>
            <w:r w:rsidR="005B7A21">
              <w:rPr>
                <w:rFonts w:ascii="Times New Roman" w:hAnsi="Times New Roman" w:cs="Times New Roman"/>
                <w:sz w:val="28"/>
                <w:szCs w:val="28"/>
              </w:rPr>
              <w:t xml:space="preserve">я работ сторонними </w:t>
            </w:r>
            <w:r w:rsidRPr="00714B14">
              <w:rPr>
                <w:rFonts w:ascii="Times New Roman" w:hAnsi="Times New Roman" w:cs="Times New Roman"/>
                <w:sz w:val="28"/>
                <w:szCs w:val="28"/>
              </w:rPr>
              <w:t>организациями, участвующими в реализации Программы</w:t>
            </w:r>
          </w:p>
        </w:tc>
        <w:tc>
          <w:tcPr>
            <w:tcW w:w="6243"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Проведение ежемесячного мониторинга поэтапного исполнения сторонними организациями мероприятий Программы и оценки эффективности реализации мероприятий на территориях, включенных в Программу;</w:t>
            </w:r>
          </w:p>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анализ причин отклонения фактически достигнутых показателей эффективности реализации Программы </w:t>
            </w:r>
            <w:proofErr w:type="gramStart"/>
            <w:r w:rsidRPr="00714B14">
              <w:rPr>
                <w:rFonts w:ascii="Times New Roman" w:hAnsi="Times New Roman" w:cs="Times New Roman"/>
                <w:sz w:val="28"/>
                <w:szCs w:val="28"/>
              </w:rPr>
              <w:t>от</w:t>
            </w:r>
            <w:proofErr w:type="gramEnd"/>
            <w:r w:rsidRPr="00714B14">
              <w:rPr>
                <w:rFonts w:ascii="Times New Roman" w:hAnsi="Times New Roman" w:cs="Times New Roman"/>
                <w:sz w:val="28"/>
                <w:szCs w:val="28"/>
              </w:rPr>
              <w:t xml:space="preserve"> запланированных;</w:t>
            </w:r>
          </w:p>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разработка и реализация комплекса мер, направленных на перераспределение в 2018 </w:t>
            </w:r>
            <w:r w:rsidR="005B7A21">
              <w:rPr>
                <w:rFonts w:ascii="Times New Roman" w:hAnsi="Times New Roman" w:cs="Times New Roman"/>
                <w:sz w:val="28"/>
                <w:szCs w:val="28"/>
              </w:rPr>
              <w:t>–</w:t>
            </w:r>
            <w:r w:rsidRPr="00714B14">
              <w:rPr>
                <w:rFonts w:ascii="Times New Roman" w:hAnsi="Times New Roman" w:cs="Times New Roman"/>
                <w:sz w:val="28"/>
                <w:szCs w:val="28"/>
              </w:rPr>
              <w:t xml:space="preserve"> 20</w:t>
            </w:r>
            <w:r w:rsidR="006C1741">
              <w:rPr>
                <w:rFonts w:ascii="Times New Roman" w:hAnsi="Times New Roman" w:cs="Times New Roman"/>
                <w:sz w:val="28"/>
                <w:szCs w:val="28"/>
              </w:rPr>
              <w:t>30</w:t>
            </w:r>
            <w:r w:rsidRPr="00714B14">
              <w:rPr>
                <w:rFonts w:ascii="Times New Roman" w:hAnsi="Times New Roman" w:cs="Times New Roman"/>
                <w:sz w:val="28"/>
                <w:szCs w:val="28"/>
              </w:rPr>
              <w:t xml:space="preserve"> годах субсидий на поддержку мероприятий формирования современной городской среды, оперативное внесение соответствующих корректировок в Программу</w:t>
            </w:r>
          </w:p>
        </w:tc>
      </w:tr>
      <w:tr w:rsidR="00D37CB0" w:rsidRPr="00714B14" w:rsidTr="005B7A21">
        <w:tc>
          <w:tcPr>
            <w:tcW w:w="3396" w:type="dxa"/>
          </w:tcPr>
          <w:p w:rsidR="00D37CB0" w:rsidRPr="00714B14" w:rsidRDefault="00D37CB0" w:rsidP="006C1741">
            <w:pPr>
              <w:pStyle w:val="ConsPlusNormal0"/>
              <w:rPr>
                <w:rFonts w:ascii="Times New Roman" w:hAnsi="Times New Roman" w:cs="Times New Roman"/>
                <w:sz w:val="28"/>
                <w:szCs w:val="28"/>
              </w:rPr>
            </w:pPr>
            <w:r w:rsidRPr="00714B14">
              <w:rPr>
                <w:rFonts w:ascii="Times New Roman" w:hAnsi="Times New Roman" w:cs="Times New Roman"/>
                <w:sz w:val="28"/>
                <w:szCs w:val="28"/>
              </w:rPr>
              <w:t>Возможное изменение федерального и регионального законодательства</w:t>
            </w:r>
          </w:p>
        </w:tc>
        <w:tc>
          <w:tcPr>
            <w:tcW w:w="6243"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Внесение изменений в действующие правовые акты и (или) принятие новых правовых актов города Котельнича, касающихся сферы реализации Программы</w:t>
            </w:r>
          </w:p>
        </w:tc>
      </w:tr>
      <w:tr w:rsidR="00D37CB0" w:rsidRPr="00714B14" w:rsidTr="005B7A21">
        <w:trPr>
          <w:trHeight w:val="1303"/>
        </w:trPr>
        <w:tc>
          <w:tcPr>
            <w:tcW w:w="3396"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Отсутствие </w:t>
            </w:r>
            <w:proofErr w:type="spellStart"/>
            <w:r w:rsidRPr="00714B14">
              <w:rPr>
                <w:rFonts w:ascii="Times New Roman" w:hAnsi="Times New Roman" w:cs="Times New Roman"/>
                <w:sz w:val="28"/>
                <w:szCs w:val="28"/>
              </w:rPr>
              <w:t>софинансирования</w:t>
            </w:r>
            <w:proofErr w:type="spellEnd"/>
            <w:r w:rsidRPr="00714B14">
              <w:rPr>
                <w:rFonts w:ascii="Times New Roman" w:hAnsi="Times New Roman" w:cs="Times New Roman"/>
                <w:sz w:val="28"/>
                <w:szCs w:val="28"/>
              </w:rPr>
              <w:t xml:space="preserve"> мероприятий Программы за счет средств федерального, областного бюджетов</w:t>
            </w:r>
          </w:p>
        </w:tc>
        <w:tc>
          <w:tcPr>
            <w:tcW w:w="6243"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Оперативное реагирование и своевременное внесение изменений в Программу с целью снижения воздействия негативных факторов на выполнение целевых показателей эффективности Программы.</w:t>
            </w:r>
          </w:p>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Приостановка реализации Программы</w:t>
            </w:r>
          </w:p>
        </w:tc>
      </w:tr>
      <w:tr w:rsidR="00D37CB0" w:rsidRPr="00714B14" w:rsidTr="005B7A21">
        <w:tc>
          <w:tcPr>
            <w:tcW w:w="3396"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Потеря актуальности части мероприятий Программы</w:t>
            </w:r>
          </w:p>
        </w:tc>
        <w:tc>
          <w:tcPr>
            <w:tcW w:w="6243"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Мониторинг эффективности реализуемых Программных мероприятий;</w:t>
            </w:r>
          </w:p>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реализация в случае необходимости новых мероприятий за счет перераспределения средств внутри Программы</w:t>
            </w:r>
          </w:p>
        </w:tc>
      </w:tr>
    </w:tbl>
    <w:p w:rsidR="003B2D94" w:rsidRPr="00714B14" w:rsidRDefault="003B2D94">
      <w:pPr>
        <w:pStyle w:val="ConsPlusNormal0"/>
        <w:jc w:val="both"/>
        <w:rPr>
          <w:rFonts w:ascii="Times New Roman" w:hAnsi="Times New Roman" w:cs="Times New Roman"/>
          <w:sz w:val="28"/>
          <w:szCs w:val="28"/>
        </w:rPr>
      </w:pPr>
    </w:p>
    <w:p w:rsidR="003B2D94" w:rsidRDefault="00D37CB0" w:rsidP="005B7A21">
      <w:pPr>
        <w:pStyle w:val="ConsPlusTitle"/>
        <w:jc w:val="center"/>
        <w:outlineLvl w:val="1"/>
        <w:rPr>
          <w:rFonts w:ascii="Times New Roman" w:hAnsi="Times New Roman" w:cs="Times New Roman"/>
          <w:sz w:val="28"/>
          <w:szCs w:val="28"/>
        </w:rPr>
      </w:pPr>
      <w:r w:rsidRPr="00714B14">
        <w:rPr>
          <w:rFonts w:ascii="Times New Roman" w:hAnsi="Times New Roman" w:cs="Times New Roman"/>
          <w:sz w:val="28"/>
          <w:szCs w:val="28"/>
        </w:rPr>
        <w:t>6. Условие о предельной дате заключения</w:t>
      </w:r>
    </w:p>
    <w:p w:rsidR="00D37CB0" w:rsidRPr="00714B14" w:rsidRDefault="00D37CB0" w:rsidP="005B7A21">
      <w:pPr>
        <w:pStyle w:val="ConsPlusTitle"/>
        <w:jc w:val="center"/>
        <w:outlineLvl w:val="1"/>
        <w:rPr>
          <w:rFonts w:ascii="Times New Roman" w:hAnsi="Times New Roman" w:cs="Times New Roman"/>
          <w:sz w:val="28"/>
          <w:szCs w:val="28"/>
        </w:rPr>
      </w:pPr>
      <w:r w:rsidRPr="00714B14">
        <w:rPr>
          <w:rFonts w:ascii="Times New Roman" w:hAnsi="Times New Roman" w:cs="Times New Roman"/>
          <w:sz w:val="28"/>
          <w:szCs w:val="28"/>
        </w:rPr>
        <w:t>муниципальных контрактов</w:t>
      </w:r>
    </w:p>
    <w:p w:rsidR="00D37CB0" w:rsidRPr="00714B14" w:rsidRDefault="00D37CB0" w:rsidP="003B2D94">
      <w:pPr>
        <w:pStyle w:val="ConsPlusNormal0"/>
        <w:spacing w:line="340" w:lineRule="exact"/>
        <w:jc w:val="both"/>
        <w:rPr>
          <w:rFonts w:ascii="Times New Roman" w:hAnsi="Times New Roman" w:cs="Times New Roman"/>
          <w:sz w:val="28"/>
          <w:szCs w:val="28"/>
        </w:rPr>
      </w:pPr>
    </w:p>
    <w:p w:rsidR="000D5711" w:rsidRPr="0015049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Предельной датой заключения муниципальных контрактов по результатам закупки товаров, работ и услуг для обеспечения муниципальных нужд в целях реализации данной м</w:t>
      </w:r>
      <w:r w:rsidR="005B7A21">
        <w:rPr>
          <w:rFonts w:ascii="Times New Roman" w:hAnsi="Times New Roman" w:cs="Times New Roman"/>
          <w:sz w:val="28"/>
          <w:szCs w:val="28"/>
        </w:rPr>
        <w:t xml:space="preserve">униципальной программы является </w:t>
      </w:r>
      <w:r w:rsidRPr="00714B14">
        <w:rPr>
          <w:rFonts w:ascii="Times New Roman" w:hAnsi="Times New Roman" w:cs="Times New Roman"/>
          <w:sz w:val="28"/>
          <w:szCs w:val="28"/>
        </w:rPr>
        <w:t>1 апреля года предоставления субсидии, за исключением случаев:</w:t>
      </w:r>
    </w:p>
    <w:p w:rsidR="000D5711" w:rsidRDefault="000D5711" w:rsidP="005B7A21">
      <w:pPr>
        <w:autoSpaceDE w:val="0"/>
        <w:autoSpaceDN w:val="0"/>
        <w:adjustRightInd w:val="0"/>
        <w:spacing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обжалования д</w:t>
      </w:r>
      <w:r w:rsidR="005B7A21">
        <w:rPr>
          <w:rFonts w:ascii="Times New Roman" w:eastAsiaTheme="minorHAnsi" w:hAnsi="Times New Roman"/>
          <w:sz w:val="28"/>
          <w:szCs w:val="28"/>
          <w:lang w:eastAsia="en-US"/>
        </w:rPr>
        <w:t xml:space="preserve">ействий (бездействия) заказчика, </w:t>
      </w:r>
      <w:r>
        <w:rPr>
          <w:rFonts w:ascii="Times New Roman" w:eastAsiaTheme="minorHAnsi" w:hAnsi="Times New Roman"/>
          <w:sz w:val="28"/>
          <w:szCs w:val="28"/>
          <w:lang w:eastAsia="en-US"/>
        </w:rPr>
        <w:t>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0D5711" w:rsidRDefault="000D5711" w:rsidP="005B7A21">
      <w:pPr>
        <w:autoSpaceDE w:val="0"/>
        <w:autoSpaceDN w:val="0"/>
        <w:adjustRightInd w:val="0"/>
        <w:spacing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0D5711" w:rsidRDefault="000D5711" w:rsidP="005B7A21">
      <w:pPr>
        <w:autoSpaceDE w:val="0"/>
        <w:autoSpaceDN w:val="0"/>
        <w:adjustRightInd w:val="0"/>
        <w:spacing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заключения таких муниципальных контрактов в пределах экономии сре</w:t>
      </w:r>
      <w:proofErr w:type="gramStart"/>
      <w:r>
        <w:rPr>
          <w:rFonts w:ascii="Times New Roman" w:eastAsiaTheme="minorHAnsi" w:hAnsi="Times New Roman"/>
          <w:sz w:val="28"/>
          <w:szCs w:val="28"/>
          <w:lang w:eastAsia="en-US"/>
        </w:rPr>
        <w:t>дств пр</w:t>
      </w:r>
      <w:proofErr w:type="gramEnd"/>
      <w:r>
        <w:rPr>
          <w:rFonts w:ascii="Times New Roman" w:eastAsiaTheme="minorHAnsi" w:hAnsi="Times New Roman"/>
          <w:sz w:val="28"/>
          <w:szCs w:val="28"/>
          <w:lang w:eastAsia="en-US"/>
        </w:rPr>
        <w:t xml:space="preserve">и расходовании субсидии в целях реализации муниципальных программ, в том числе мероприятий по </w:t>
      </w:r>
      <w:proofErr w:type="spellStart"/>
      <w:r>
        <w:rPr>
          <w:rFonts w:ascii="Times New Roman" w:eastAsiaTheme="minorHAnsi" w:hAnsi="Times New Roman"/>
          <w:sz w:val="28"/>
          <w:szCs w:val="28"/>
          <w:lang w:eastAsia="en-US"/>
        </w:rPr>
        <w:t>цифровизации</w:t>
      </w:r>
      <w:proofErr w:type="spellEnd"/>
      <w:r>
        <w:rPr>
          <w:rFonts w:ascii="Times New Roman" w:eastAsiaTheme="minorHAnsi" w:hAnsi="Times New Roman"/>
          <w:sz w:val="28"/>
          <w:szCs w:val="28"/>
          <w:lang w:eastAsia="en-US"/>
        </w:rPr>
        <w:t xml:space="preserve"> городского хозяйства, включенных в муниципальную программу, при которых срок заключения таких муниципальных контрактов продлевается на срок до 15 декабря года предоставления субсидии.</w:t>
      </w:r>
    </w:p>
    <w:p w:rsidR="00D37CB0" w:rsidRPr="00714B14" w:rsidRDefault="00D37CB0" w:rsidP="003B2D94">
      <w:pPr>
        <w:pStyle w:val="ConsPlusNormal0"/>
        <w:spacing w:line="340" w:lineRule="exact"/>
        <w:jc w:val="both"/>
        <w:rPr>
          <w:rFonts w:ascii="Times New Roman" w:hAnsi="Times New Roman" w:cs="Times New Roman"/>
          <w:sz w:val="28"/>
          <w:szCs w:val="28"/>
        </w:rPr>
      </w:pPr>
    </w:p>
    <w:p w:rsidR="00D37CB0" w:rsidRDefault="00D37CB0" w:rsidP="005B7A21">
      <w:pPr>
        <w:pStyle w:val="ConsPlusTitle"/>
        <w:jc w:val="center"/>
        <w:outlineLvl w:val="1"/>
        <w:rPr>
          <w:rFonts w:ascii="Times New Roman" w:hAnsi="Times New Roman" w:cs="Times New Roman"/>
          <w:sz w:val="28"/>
          <w:szCs w:val="28"/>
        </w:rPr>
      </w:pPr>
      <w:r w:rsidRPr="00714B14">
        <w:rPr>
          <w:rFonts w:ascii="Times New Roman" w:hAnsi="Times New Roman" w:cs="Times New Roman"/>
          <w:sz w:val="28"/>
          <w:szCs w:val="28"/>
        </w:rPr>
        <w:t>7. Система управления реализацией Программы</w:t>
      </w:r>
    </w:p>
    <w:p w:rsidR="005B7A21" w:rsidRPr="00714B14" w:rsidRDefault="005B7A21" w:rsidP="005B7A21">
      <w:pPr>
        <w:pStyle w:val="ConsPlusTitle"/>
        <w:jc w:val="center"/>
        <w:outlineLvl w:val="1"/>
        <w:rPr>
          <w:rFonts w:ascii="Times New Roman" w:hAnsi="Times New Roman" w:cs="Times New Roman"/>
          <w:sz w:val="28"/>
          <w:szCs w:val="28"/>
        </w:rPr>
      </w:pP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Внесение изменений в настоящую программу может быть осуществлено на основании:</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изменения объемов финансирования из различных источников, предусмотренных Программой;</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изменения требований федерального и областного законодательства, роста числа участников Программы;</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форс-мажорных обстоятельств.</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При появлении негативных факторов будут проведены мероприятия по минимизации их влияния на достижение целей Программы, в том числе привлечение в установленном порядке дополнительных источников финансирования, принятие нормативных и правовых актов органов местного самоуправления.</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Администрация города Котельнича имеет:</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возможность создать условие для привлечения добровольцев (волонтеров) Кировской области к работам по благоустройству с определением формы их участия;</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proofErr w:type="gramStart"/>
      <w:r w:rsidRPr="00714B14">
        <w:rPr>
          <w:rFonts w:ascii="Times New Roman" w:hAnsi="Times New Roman" w:cs="Times New Roman"/>
          <w:sz w:val="28"/>
          <w:szCs w:val="28"/>
        </w:rPr>
        <w:t xml:space="preserve">право исключать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города Котельнича Кировской области при условии одобрения решения </w:t>
      </w:r>
      <w:proofErr w:type="spellStart"/>
      <w:r w:rsidRPr="00714B14">
        <w:rPr>
          <w:rFonts w:ascii="Times New Roman" w:hAnsi="Times New Roman" w:cs="Times New Roman"/>
          <w:sz w:val="28"/>
          <w:szCs w:val="28"/>
        </w:rPr>
        <w:t>обисключении</w:t>
      </w:r>
      <w:proofErr w:type="spellEnd"/>
      <w:proofErr w:type="gramEnd"/>
      <w:r w:rsidRPr="00714B14">
        <w:rPr>
          <w:rFonts w:ascii="Times New Roman" w:hAnsi="Times New Roman" w:cs="Times New Roman"/>
          <w:sz w:val="28"/>
          <w:szCs w:val="28"/>
        </w:rPr>
        <w:t xml:space="preserve"> указанных территорий из адресного перечня дворовых территорий и общественных территорий общественной муниципальной комиссии по ре</w:t>
      </w:r>
      <w:r w:rsidR="00B84230">
        <w:rPr>
          <w:rFonts w:ascii="Times New Roman" w:hAnsi="Times New Roman" w:cs="Times New Roman"/>
          <w:sz w:val="28"/>
          <w:szCs w:val="28"/>
        </w:rPr>
        <w:t>ализации приоритетного проекта «</w:t>
      </w:r>
      <w:r w:rsidRPr="00714B14">
        <w:rPr>
          <w:rFonts w:ascii="Times New Roman" w:hAnsi="Times New Roman" w:cs="Times New Roman"/>
          <w:sz w:val="28"/>
          <w:szCs w:val="28"/>
        </w:rPr>
        <w:t>Формиров</w:t>
      </w:r>
      <w:r w:rsidR="005B6E78">
        <w:rPr>
          <w:rFonts w:ascii="Times New Roman" w:hAnsi="Times New Roman" w:cs="Times New Roman"/>
          <w:sz w:val="28"/>
          <w:szCs w:val="28"/>
        </w:rPr>
        <w:t>ание комфортной городской среды»</w:t>
      </w:r>
      <w:r w:rsidRPr="00714B14">
        <w:rPr>
          <w:rFonts w:ascii="Times New Roman" w:hAnsi="Times New Roman" w:cs="Times New Roman"/>
          <w:sz w:val="28"/>
          <w:szCs w:val="28"/>
        </w:rPr>
        <w:t xml:space="preserve"> на 2018 </w:t>
      </w:r>
      <w:r w:rsidR="005B7A21">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r w:rsidRPr="00714B14">
        <w:rPr>
          <w:rFonts w:ascii="Times New Roman" w:hAnsi="Times New Roman" w:cs="Times New Roman"/>
          <w:sz w:val="28"/>
          <w:szCs w:val="28"/>
        </w:rPr>
        <w:t xml:space="preserve"> годы в муниципальном образовании городской округ город Котельнич Кировской области (далее </w:t>
      </w:r>
      <w:r w:rsidR="005B7A21">
        <w:rPr>
          <w:rFonts w:ascii="Times New Roman" w:hAnsi="Times New Roman" w:cs="Times New Roman"/>
          <w:sz w:val="28"/>
          <w:szCs w:val="28"/>
        </w:rPr>
        <w:t>–</w:t>
      </w:r>
      <w:r w:rsidRPr="00714B14">
        <w:rPr>
          <w:rFonts w:ascii="Times New Roman" w:hAnsi="Times New Roman" w:cs="Times New Roman"/>
          <w:sz w:val="28"/>
          <w:szCs w:val="28"/>
        </w:rPr>
        <w:t xml:space="preserve"> межведомственная комиссия) в порядке, установленном такой комиссией;</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право исключать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Ответственным исполнителем Программы является администрация города Котельнича. Участниками Программы являются заинтересованные лица.</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Ответственный исполнитель Программы:</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координирует деятельность исполнителей по реализации мероприятий Программы;</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выполняет функции исполнителя Программы в части, касающейся его полномочий;</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предоставляет по запросу управления финансов и управления социально-экономического развития администрации города Котельнича сведения, необходимые для проведения мониторинга реализации Программы, проверки отчетности реализации Программы;</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запрашивает у исполнителя Программы информацию, необходимую для подготовки отчетов о реализации Программы, проведения оценки эффективности реализации Программы и ответов на запросы управления финансов и управления социально-экономического развития администрации города Котельнича;</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осуществляет оценку эффективности реализации Программы, а также реализации мероприятий, входящих в Программу, путем определения степени достижения целевых показателей Программы и полноты использования средств;</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готовит в срок до 1 марта года, следующего </w:t>
      </w:r>
      <w:proofErr w:type="spellStart"/>
      <w:r w:rsidRPr="00714B14">
        <w:rPr>
          <w:rFonts w:ascii="Times New Roman" w:hAnsi="Times New Roman" w:cs="Times New Roman"/>
          <w:sz w:val="28"/>
          <w:szCs w:val="28"/>
        </w:rPr>
        <w:t>заотчетным</w:t>
      </w:r>
      <w:proofErr w:type="spellEnd"/>
      <w:r w:rsidRPr="00714B14">
        <w:rPr>
          <w:rFonts w:ascii="Times New Roman" w:hAnsi="Times New Roman" w:cs="Times New Roman"/>
          <w:sz w:val="28"/>
          <w:szCs w:val="28"/>
        </w:rPr>
        <w:t>, годовой отчет о реализации Программы и представляет его в управление социально-экономического развития администрации города в установленном порядке.</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Исполнитель Программы:</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осуществляет реализацию мероприятий Программы;</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разрабатывает и согласовывает проект изменений в Программу;</w:t>
      </w:r>
    </w:p>
    <w:p w:rsidR="00D37CB0" w:rsidRPr="00714B14"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формирует предложения по внесению изменений в Программу, направляет их ответственному исполнителю;</w:t>
      </w:r>
    </w:p>
    <w:p w:rsidR="005B7A21" w:rsidRDefault="00D37CB0" w:rsidP="005B7A21">
      <w:pPr>
        <w:pStyle w:val="ConsPlusNormal0"/>
        <w:spacing w:line="360" w:lineRule="auto"/>
        <w:ind w:firstLine="709"/>
        <w:jc w:val="both"/>
        <w:rPr>
          <w:rFonts w:ascii="Times New Roman" w:hAnsi="Times New Roman" w:cs="Times New Roman"/>
          <w:sz w:val="28"/>
          <w:szCs w:val="28"/>
        </w:rPr>
      </w:pPr>
      <w:r w:rsidRPr="00714B14">
        <w:rPr>
          <w:rFonts w:ascii="Times New Roman" w:hAnsi="Times New Roman" w:cs="Times New Roman"/>
          <w:sz w:val="28"/>
          <w:szCs w:val="28"/>
        </w:rPr>
        <w:t>представляет в срок до 1 декабря текущего года ответственному исполнителю необходимые сведения для подготовки информации о ходе р</w:t>
      </w:r>
      <w:r w:rsidR="00150494">
        <w:rPr>
          <w:rFonts w:ascii="Times New Roman" w:hAnsi="Times New Roman" w:cs="Times New Roman"/>
          <w:sz w:val="28"/>
          <w:szCs w:val="28"/>
        </w:rPr>
        <w:t>еализации мероприятий Программы.</w:t>
      </w:r>
    </w:p>
    <w:p w:rsidR="005B7A21" w:rsidRPr="00150494" w:rsidRDefault="005B7A21" w:rsidP="005B7A21">
      <w:pPr>
        <w:pStyle w:val="ConsPlusNormal0"/>
        <w:spacing w:line="360" w:lineRule="auto"/>
        <w:ind w:firstLine="709"/>
        <w:jc w:val="center"/>
        <w:rPr>
          <w:rFonts w:ascii="Times New Roman" w:hAnsi="Times New Roman" w:cs="Times New Roman"/>
          <w:sz w:val="28"/>
          <w:szCs w:val="28"/>
        </w:rPr>
        <w:sectPr w:rsidR="005B7A21" w:rsidRPr="00150494" w:rsidSect="000D0203">
          <w:headerReference w:type="default" r:id="rId14"/>
          <w:headerReference w:type="first" r:id="rId15"/>
          <w:pgSz w:w="11905" w:h="16838"/>
          <w:pgMar w:top="1418" w:right="567" w:bottom="1134" w:left="1701" w:header="0" w:footer="0" w:gutter="0"/>
          <w:cols w:space="720"/>
          <w:titlePg/>
          <w:docGrid w:linePitch="272"/>
        </w:sectPr>
      </w:pPr>
      <w:r>
        <w:rPr>
          <w:rFonts w:ascii="Times New Roman" w:hAnsi="Times New Roman" w:cs="Times New Roman"/>
          <w:sz w:val="28"/>
          <w:szCs w:val="28"/>
        </w:rPr>
        <w:t>________</w:t>
      </w:r>
    </w:p>
    <w:p w:rsidR="00D37CB0" w:rsidRPr="00714B14" w:rsidRDefault="00D37CB0" w:rsidP="005B7A21">
      <w:pPr>
        <w:ind w:left="11765"/>
        <w:rPr>
          <w:rFonts w:ascii="Times New Roman" w:hAnsi="Times New Roman"/>
          <w:sz w:val="28"/>
          <w:szCs w:val="28"/>
        </w:rPr>
      </w:pPr>
      <w:r w:rsidRPr="00714B14">
        <w:rPr>
          <w:rFonts w:ascii="Times New Roman" w:hAnsi="Times New Roman"/>
          <w:sz w:val="28"/>
          <w:szCs w:val="28"/>
        </w:rPr>
        <w:t>Приложение 1</w:t>
      </w:r>
    </w:p>
    <w:p w:rsidR="00D37CB0" w:rsidRPr="00714B14" w:rsidRDefault="005B7A21" w:rsidP="005B7A21">
      <w:pPr>
        <w:pStyle w:val="ConsPlusNormal0"/>
        <w:spacing w:after="720"/>
        <w:ind w:left="11765"/>
        <w:rPr>
          <w:rFonts w:ascii="Times New Roman" w:hAnsi="Times New Roman" w:cs="Times New Roman"/>
          <w:sz w:val="28"/>
          <w:szCs w:val="28"/>
        </w:rPr>
      </w:pPr>
      <w:r>
        <w:rPr>
          <w:rFonts w:ascii="Times New Roman" w:hAnsi="Times New Roman" w:cs="Times New Roman"/>
          <w:sz w:val="28"/>
          <w:szCs w:val="28"/>
        </w:rPr>
        <w:t>к Программе</w:t>
      </w:r>
    </w:p>
    <w:p w:rsidR="00D37CB0" w:rsidRPr="00714B14" w:rsidRDefault="00D37CB0">
      <w:pPr>
        <w:pStyle w:val="ConsPlusTitle"/>
        <w:jc w:val="center"/>
        <w:rPr>
          <w:rFonts w:ascii="Times New Roman" w:hAnsi="Times New Roman" w:cs="Times New Roman"/>
          <w:sz w:val="28"/>
          <w:szCs w:val="28"/>
        </w:rPr>
      </w:pPr>
      <w:bookmarkStart w:id="1" w:name="P331"/>
      <w:bookmarkEnd w:id="1"/>
      <w:r w:rsidRPr="00714B14">
        <w:rPr>
          <w:rFonts w:ascii="Times New Roman" w:hAnsi="Times New Roman" w:cs="Times New Roman"/>
          <w:sz w:val="28"/>
          <w:szCs w:val="28"/>
        </w:rPr>
        <w:t>СВЕДЕНИЯ</w:t>
      </w:r>
    </w:p>
    <w:p w:rsidR="00D37CB0" w:rsidRPr="00714B14" w:rsidRDefault="00D37CB0" w:rsidP="005B7A21">
      <w:pPr>
        <w:pStyle w:val="ConsPlusTitle"/>
        <w:spacing w:after="480"/>
        <w:jc w:val="center"/>
        <w:rPr>
          <w:rFonts w:ascii="Times New Roman" w:hAnsi="Times New Roman" w:cs="Times New Roman"/>
          <w:sz w:val="28"/>
          <w:szCs w:val="28"/>
        </w:rPr>
      </w:pPr>
      <w:r w:rsidRPr="00714B14">
        <w:rPr>
          <w:rFonts w:ascii="Times New Roman" w:hAnsi="Times New Roman" w:cs="Times New Roman"/>
          <w:sz w:val="28"/>
          <w:szCs w:val="28"/>
        </w:rPr>
        <w:t>О ЦЕЛЕВЫХ ПОКАЗАТЕЛЯХ ЭФФ</w:t>
      </w:r>
      <w:r w:rsidR="005B7A21">
        <w:rPr>
          <w:rFonts w:ascii="Times New Roman" w:hAnsi="Times New Roman" w:cs="Times New Roman"/>
          <w:sz w:val="28"/>
          <w:szCs w:val="28"/>
        </w:rPr>
        <w:t>ЕКТИВНОСТИ РЕАЛИЗАЦИИ ПРОГРАММЫ</w:t>
      </w:r>
    </w:p>
    <w:tbl>
      <w:tblPr>
        <w:tblW w:w="153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977"/>
        <w:gridCol w:w="1559"/>
        <w:gridCol w:w="1418"/>
        <w:gridCol w:w="850"/>
        <w:gridCol w:w="709"/>
        <w:gridCol w:w="709"/>
        <w:gridCol w:w="708"/>
        <w:gridCol w:w="709"/>
        <w:gridCol w:w="709"/>
        <w:gridCol w:w="709"/>
        <w:gridCol w:w="708"/>
        <w:gridCol w:w="709"/>
        <w:gridCol w:w="851"/>
        <w:gridCol w:w="708"/>
        <w:gridCol w:w="709"/>
      </w:tblGrid>
      <w:tr w:rsidR="006C1741" w:rsidRPr="00714B14" w:rsidTr="00110D61">
        <w:tc>
          <w:tcPr>
            <w:tcW w:w="568" w:type="dxa"/>
            <w:vMerge w:val="restart"/>
          </w:tcPr>
          <w:p w:rsidR="006C1741"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w:t>
            </w:r>
          </w:p>
          <w:p w:rsidR="006C1741" w:rsidRPr="00714B14" w:rsidRDefault="006C1741">
            <w:pPr>
              <w:pStyle w:val="ConsPlusNormal0"/>
              <w:jc w:val="center"/>
              <w:rPr>
                <w:rFonts w:ascii="Times New Roman" w:hAnsi="Times New Roman" w:cs="Times New Roman"/>
                <w:sz w:val="28"/>
                <w:szCs w:val="28"/>
              </w:rPr>
            </w:pPr>
            <w:proofErr w:type="gramStart"/>
            <w:r w:rsidRPr="00714B14">
              <w:rPr>
                <w:rFonts w:ascii="Times New Roman" w:hAnsi="Times New Roman" w:cs="Times New Roman"/>
                <w:sz w:val="28"/>
                <w:szCs w:val="28"/>
              </w:rPr>
              <w:t>п</w:t>
            </w:r>
            <w:proofErr w:type="gramEnd"/>
            <w:r w:rsidRPr="00714B14">
              <w:rPr>
                <w:rFonts w:ascii="Times New Roman" w:hAnsi="Times New Roman" w:cs="Times New Roman"/>
                <w:sz w:val="28"/>
                <w:szCs w:val="28"/>
              </w:rPr>
              <w:t>/п</w:t>
            </w:r>
          </w:p>
        </w:tc>
        <w:tc>
          <w:tcPr>
            <w:tcW w:w="2977" w:type="dxa"/>
            <w:vMerge w:val="restart"/>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Наименование Программы, наименование показателя</w:t>
            </w:r>
          </w:p>
        </w:tc>
        <w:tc>
          <w:tcPr>
            <w:tcW w:w="1559" w:type="dxa"/>
            <w:vMerge w:val="restart"/>
          </w:tcPr>
          <w:p w:rsidR="006C1741" w:rsidRPr="00714B14" w:rsidRDefault="006C1741" w:rsidP="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Ед</w:t>
            </w:r>
            <w:r>
              <w:rPr>
                <w:rFonts w:ascii="Times New Roman" w:hAnsi="Times New Roman" w:cs="Times New Roman"/>
                <w:sz w:val="28"/>
                <w:szCs w:val="28"/>
              </w:rPr>
              <w:t>.</w:t>
            </w:r>
            <w:r w:rsidRPr="00714B14">
              <w:rPr>
                <w:rFonts w:ascii="Times New Roman" w:hAnsi="Times New Roman" w:cs="Times New Roman"/>
                <w:sz w:val="28"/>
                <w:szCs w:val="28"/>
              </w:rPr>
              <w:t xml:space="preserve"> измерения</w:t>
            </w:r>
          </w:p>
        </w:tc>
        <w:tc>
          <w:tcPr>
            <w:tcW w:w="10206" w:type="dxa"/>
            <w:gridSpan w:val="13"/>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Значение показателей эффективности (прогноз, факт)</w:t>
            </w:r>
          </w:p>
        </w:tc>
      </w:tr>
      <w:tr w:rsidR="00110D61" w:rsidRPr="00714B14" w:rsidTr="00110D61">
        <w:tc>
          <w:tcPr>
            <w:tcW w:w="568" w:type="dxa"/>
            <w:vMerge/>
          </w:tcPr>
          <w:p w:rsidR="006C1741" w:rsidRPr="00714B14" w:rsidRDefault="006C1741">
            <w:pPr>
              <w:pStyle w:val="ConsPlusNormal0"/>
              <w:rPr>
                <w:rFonts w:ascii="Times New Roman" w:hAnsi="Times New Roman" w:cs="Times New Roman"/>
                <w:sz w:val="28"/>
                <w:szCs w:val="28"/>
              </w:rPr>
            </w:pPr>
          </w:p>
        </w:tc>
        <w:tc>
          <w:tcPr>
            <w:tcW w:w="2977" w:type="dxa"/>
            <w:vMerge/>
          </w:tcPr>
          <w:p w:rsidR="006C1741" w:rsidRPr="00714B14" w:rsidRDefault="006C1741">
            <w:pPr>
              <w:pStyle w:val="ConsPlusNormal0"/>
              <w:rPr>
                <w:rFonts w:ascii="Times New Roman" w:hAnsi="Times New Roman" w:cs="Times New Roman"/>
                <w:sz w:val="28"/>
                <w:szCs w:val="28"/>
              </w:rPr>
            </w:pPr>
          </w:p>
        </w:tc>
        <w:tc>
          <w:tcPr>
            <w:tcW w:w="1559" w:type="dxa"/>
            <w:vMerge/>
          </w:tcPr>
          <w:p w:rsidR="006C1741" w:rsidRPr="00714B14" w:rsidRDefault="006C1741">
            <w:pPr>
              <w:pStyle w:val="ConsPlusNormal0"/>
              <w:rPr>
                <w:rFonts w:ascii="Times New Roman" w:hAnsi="Times New Roman" w:cs="Times New Roman"/>
                <w:sz w:val="28"/>
                <w:szCs w:val="28"/>
              </w:rPr>
            </w:pPr>
          </w:p>
        </w:tc>
        <w:tc>
          <w:tcPr>
            <w:tcW w:w="141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2018 год (базовый)</w:t>
            </w:r>
          </w:p>
        </w:tc>
        <w:tc>
          <w:tcPr>
            <w:tcW w:w="850"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2019 год</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2020 год</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2021 год</w:t>
            </w:r>
          </w:p>
        </w:tc>
        <w:tc>
          <w:tcPr>
            <w:tcW w:w="70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2022 год</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2023 год</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2024 год</w:t>
            </w:r>
          </w:p>
        </w:tc>
        <w:tc>
          <w:tcPr>
            <w:tcW w:w="709" w:type="dxa"/>
          </w:tcPr>
          <w:p w:rsidR="006C1741" w:rsidRPr="00714B14"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2025 </w:t>
            </w:r>
            <w:r w:rsidRPr="00714B14">
              <w:rPr>
                <w:rFonts w:ascii="Times New Roman" w:hAnsi="Times New Roman" w:cs="Times New Roman"/>
                <w:sz w:val="28"/>
                <w:szCs w:val="28"/>
              </w:rPr>
              <w:t>год</w:t>
            </w:r>
          </w:p>
        </w:tc>
        <w:tc>
          <w:tcPr>
            <w:tcW w:w="708" w:type="dxa"/>
          </w:tcPr>
          <w:p w:rsidR="006C1741"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2026 год</w:t>
            </w:r>
          </w:p>
        </w:tc>
        <w:tc>
          <w:tcPr>
            <w:tcW w:w="709" w:type="dxa"/>
          </w:tcPr>
          <w:p w:rsidR="006C1741"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2027 год</w:t>
            </w:r>
          </w:p>
        </w:tc>
        <w:tc>
          <w:tcPr>
            <w:tcW w:w="851" w:type="dxa"/>
          </w:tcPr>
          <w:p w:rsidR="006C1741"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2028 год</w:t>
            </w:r>
          </w:p>
        </w:tc>
        <w:tc>
          <w:tcPr>
            <w:tcW w:w="708" w:type="dxa"/>
          </w:tcPr>
          <w:p w:rsidR="006C1741"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2029 год</w:t>
            </w:r>
          </w:p>
        </w:tc>
        <w:tc>
          <w:tcPr>
            <w:tcW w:w="709" w:type="dxa"/>
          </w:tcPr>
          <w:p w:rsidR="006C1741"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2030 год</w:t>
            </w:r>
          </w:p>
        </w:tc>
      </w:tr>
      <w:tr w:rsidR="00110D61" w:rsidRPr="00714B14" w:rsidTr="00110D61">
        <w:tc>
          <w:tcPr>
            <w:tcW w:w="56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w:t>
            </w:r>
          </w:p>
        </w:tc>
        <w:tc>
          <w:tcPr>
            <w:tcW w:w="2977" w:type="dxa"/>
          </w:tcPr>
          <w:p w:rsidR="006C1741" w:rsidRPr="00714B14" w:rsidRDefault="005B7A21">
            <w:pPr>
              <w:pStyle w:val="ConsPlusNormal0"/>
              <w:rPr>
                <w:rFonts w:ascii="Times New Roman" w:hAnsi="Times New Roman" w:cs="Times New Roman"/>
                <w:sz w:val="28"/>
                <w:szCs w:val="28"/>
              </w:rPr>
            </w:pPr>
            <w:r>
              <w:rPr>
                <w:rFonts w:ascii="Times New Roman" w:hAnsi="Times New Roman" w:cs="Times New Roman"/>
                <w:sz w:val="28"/>
                <w:szCs w:val="28"/>
              </w:rPr>
              <w:t>«</w:t>
            </w:r>
            <w:r w:rsidR="006C1741" w:rsidRPr="00714B14">
              <w:rPr>
                <w:rFonts w:ascii="Times New Roman" w:hAnsi="Times New Roman" w:cs="Times New Roman"/>
                <w:sz w:val="28"/>
                <w:szCs w:val="28"/>
              </w:rPr>
              <w:t>Формирование современной городской среды муниципального образования городской округ го</w:t>
            </w:r>
            <w:r>
              <w:rPr>
                <w:rFonts w:ascii="Times New Roman" w:hAnsi="Times New Roman" w:cs="Times New Roman"/>
                <w:sz w:val="28"/>
                <w:szCs w:val="28"/>
              </w:rPr>
              <w:t>род Котельнич Кировской области»</w:t>
            </w:r>
            <w:r w:rsidR="006C1741" w:rsidRPr="00714B14">
              <w:rPr>
                <w:rFonts w:ascii="Times New Roman" w:hAnsi="Times New Roman" w:cs="Times New Roman"/>
                <w:sz w:val="28"/>
                <w:szCs w:val="28"/>
              </w:rPr>
              <w:t xml:space="preserve"> на 2018 </w:t>
            </w:r>
            <w:r>
              <w:rPr>
                <w:rFonts w:ascii="Times New Roman" w:hAnsi="Times New Roman" w:cs="Times New Roman"/>
                <w:sz w:val="28"/>
                <w:szCs w:val="28"/>
              </w:rPr>
              <w:t>–</w:t>
            </w:r>
            <w:r w:rsidR="006C1741" w:rsidRPr="00714B14">
              <w:rPr>
                <w:rFonts w:ascii="Times New Roman" w:hAnsi="Times New Roman" w:cs="Times New Roman"/>
                <w:sz w:val="28"/>
                <w:szCs w:val="28"/>
              </w:rPr>
              <w:t xml:space="preserve"> 20</w:t>
            </w:r>
            <w:r w:rsidR="006C1741">
              <w:rPr>
                <w:rFonts w:ascii="Times New Roman" w:hAnsi="Times New Roman" w:cs="Times New Roman"/>
                <w:sz w:val="28"/>
                <w:szCs w:val="28"/>
              </w:rPr>
              <w:t>30</w:t>
            </w:r>
            <w:r w:rsidR="006C1741" w:rsidRPr="00714B14">
              <w:rPr>
                <w:rFonts w:ascii="Times New Roman" w:hAnsi="Times New Roman" w:cs="Times New Roman"/>
                <w:sz w:val="28"/>
                <w:szCs w:val="28"/>
              </w:rPr>
              <w:t xml:space="preserve"> годы</w:t>
            </w:r>
          </w:p>
        </w:tc>
        <w:tc>
          <w:tcPr>
            <w:tcW w:w="1559" w:type="dxa"/>
          </w:tcPr>
          <w:p w:rsidR="006C1741" w:rsidRPr="00714B14" w:rsidRDefault="006C1741">
            <w:pPr>
              <w:pStyle w:val="ConsPlusNormal0"/>
              <w:rPr>
                <w:rFonts w:ascii="Times New Roman" w:hAnsi="Times New Roman" w:cs="Times New Roman"/>
                <w:sz w:val="28"/>
                <w:szCs w:val="28"/>
              </w:rPr>
            </w:pPr>
          </w:p>
        </w:tc>
        <w:tc>
          <w:tcPr>
            <w:tcW w:w="1418" w:type="dxa"/>
          </w:tcPr>
          <w:p w:rsidR="006C1741" w:rsidRPr="00714B14" w:rsidRDefault="006C1741">
            <w:pPr>
              <w:pStyle w:val="ConsPlusNormal0"/>
              <w:rPr>
                <w:rFonts w:ascii="Times New Roman" w:hAnsi="Times New Roman" w:cs="Times New Roman"/>
                <w:sz w:val="28"/>
                <w:szCs w:val="28"/>
              </w:rPr>
            </w:pPr>
          </w:p>
        </w:tc>
        <w:tc>
          <w:tcPr>
            <w:tcW w:w="850" w:type="dxa"/>
          </w:tcPr>
          <w:p w:rsidR="006C1741" w:rsidRPr="00714B14" w:rsidRDefault="006C1741">
            <w:pPr>
              <w:pStyle w:val="ConsPlusNormal0"/>
              <w:rPr>
                <w:rFonts w:ascii="Times New Roman" w:hAnsi="Times New Roman" w:cs="Times New Roman"/>
                <w:sz w:val="28"/>
                <w:szCs w:val="28"/>
              </w:rPr>
            </w:pPr>
          </w:p>
        </w:tc>
        <w:tc>
          <w:tcPr>
            <w:tcW w:w="709" w:type="dxa"/>
          </w:tcPr>
          <w:p w:rsidR="006C1741" w:rsidRPr="00714B14" w:rsidRDefault="006C1741">
            <w:pPr>
              <w:pStyle w:val="ConsPlusNormal0"/>
              <w:rPr>
                <w:rFonts w:ascii="Times New Roman" w:hAnsi="Times New Roman" w:cs="Times New Roman"/>
                <w:sz w:val="28"/>
                <w:szCs w:val="28"/>
              </w:rPr>
            </w:pPr>
          </w:p>
        </w:tc>
        <w:tc>
          <w:tcPr>
            <w:tcW w:w="709" w:type="dxa"/>
          </w:tcPr>
          <w:p w:rsidR="006C1741" w:rsidRPr="00714B14" w:rsidRDefault="006C1741">
            <w:pPr>
              <w:pStyle w:val="ConsPlusNormal0"/>
              <w:rPr>
                <w:rFonts w:ascii="Times New Roman" w:hAnsi="Times New Roman" w:cs="Times New Roman"/>
                <w:sz w:val="28"/>
                <w:szCs w:val="28"/>
              </w:rPr>
            </w:pPr>
          </w:p>
        </w:tc>
        <w:tc>
          <w:tcPr>
            <w:tcW w:w="708" w:type="dxa"/>
          </w:tcPr>
          <w:p w:rsidR="006C1741" w:rsidRPr="00714B14" w:rsidRDefault="006C1741">
            <w:pPr>
              <w:pStyle w:val="ConsPlusNormal0"/>
              <w:rPr>
                <w:rFonts w:ascii="Times New Roman" w:hAnsi="Times New Roman" w:cs="Times New Roman"/>
                <w:sz w:val="28"/>
                <w:szCs w:val="28"/>
              </w:rPr>
            </w:pPr>
          </w:p>
        </w:tc>
        <w:tc>
          <w:tcPr>
            <w:tcW w:w="709" w:type="dxa"/>
          </w:tcPr>
          <w:p w:rsidR="006C1741" w:rsidRPr="00714B14" w:rsidRDefault="006C1741">
            <w:pPr>
              <w:pStyle w:val="ConsPlusNormal0"/>
              <w:rPr>
                <w:rFonts w:ascii="Times New Roman" w:hAnsi="Times New Roman" w:cs="Times New Roman"/>
                <w:sz w:val="28"/>
                <w:szCs w:val="28"/>
              </w:rPr>
            </w:pPr>
          </w:p>
        </w:tc>
        <w:tc>
          <w:tcPr>
            <w:tcW w:w="709" w:type="dxa"/>
          </w:tcPr>
          <w:p w:rsidR="006C1741" w:rsidRPr="00714B14" w:rsidRDefault="006C1741">
            <w:pPr>
              <w:pStyle w:val="ConsPlusNormal0"/>
              <w:rPr>
                <w:rFonts w:ascii="Times New Roman" w:hAnsi="Times New Roman" w:cs="Times New Roman"/>
                <w:sz w:val="28"/>
                <w:szCs w:val="28"/>
              </w:rPr>
            </w:pPr>
          </w:p>
        </w:tc>
        <w:tc>
          <w:tcPr>
            <w:tcW w:w="709" w:type="dxa"/>
          </w:tcPr>
          <w:p w:rsidR="006C1741" w:rsidRPr="00714B14" w:rsidRDefault="006C1741">
            <w:pPr>
              <w:pStyle w:val="ConsPlusNormal0"/>
              <w:rPr>
                <w:rFonts w:ascii="Times New Roman" w:hAnsi="Times New Roman" w:cs="Times New Roman"/>
                <w:sz w:val="28"/>
                <w:szCs w:val="28"/>
              </w:rPr>
            </w:pPr>
          </w:p>
        </w:tc>
        <w:tc>
          <w:tcPr>
            <w:tcW w:w="708" w:type="dxa"/>
          </w:tcPr>
          <w:p w:rsidR="006C1741" w:rsidRPr="00714B14" w:rsidRDefault="006C1741">
            <w:pPr>
              <w:pStyle w:val="ConsPlusNormal0"/>
              <w:rPr>
                <w:rFonts w:ascii="Times New Roman" w:hAnsi="Times New Roman" w:cs="Times New Roman"/>
                <w:sz w:val="28"/>
                <w:szCs w:val="28"/>
              </w:rPr>
            </w:pPr>
          </w:p>
        </w:tc>
        <w:tc>
          <w:tcPr>
            <w:tcW w:w="709" w:type="dxa"/>
          </w:tcPr>
          <w:p w:rsidR="006C1741" w:rsidRPr="00714B14" w:rsidRDefault="006C1741">
            <w:pPr>
              <w:pStyle w:val="ConsPlusNormal0"/>
              <w:rPr>
                <w:rFonts w:ascii="Times New Roman" w:hAnsi="Times New Roman" w:cs="Times New Roman"/>
                <w:sz w:val="28"/>
                <w:szCs w:val="28"/>
              </w:rPr>
            </w:pPr>
          </w:p>
        </w:tc>
        <w:tc>
          <w:tcPr>
            <w:tcW w:w="851" w:type="dxa"/>
          </w:tcPr>
          <w:p w:rsidR="006C1741" w:rsidRPr="00714B14" w:rsidRDefault="006C1741">
            <w:pPr>
              <w:pStyle w:val="ConsPlusNormal0"/>
              <w:rPr>
                <w:rFonts w:ascii="Times New Roman" w:hAnsi="Times New Roman" w:cs="Times New Roman"/>
                <w:sz w:val="28"/>
                <w:szCs w:val="28"/>
              </w:rPr>
            </w:pPr>
          </w:p>
        </w:tc>
        <w:tc>
          <w:tcPr>
            <w:tcW w:w="708" w:type="dxa"/>
          </w:tcPr>
          <w:p w:rsidR="006C1741" w:rsidRPr="00714B14" w:rsidRDefault="006C1741">
            <w:pPr>
              <w:pStyle w:val="ConsPlusNormal0"/>
              <w:rPr>
                <w:rFonts w:ascii="Times New Roman" w:hAnsi="Times New Roman" w:cs="Times New Roman"/>
                <w:sz w:val="28"/>
                <w:szCs w:val="28"/>
              </w:rPr>
            </w:pPr>
          </w:p>
        </w:tc>
        <w:tc>
          <w:tcPr>
            <w:tcW w:w="709" w:type="dxa"/>
          </w:tcPr>
          <w:p w:rsidR="006C1741" w:rsidRPr="00714B14" w:rsidRDefault="006C1741">
            <w:pPr>
              <w:pStyle w:val="ConsPlusNormal0"/>
              <w:rPr>
                <w:rFonts w:ascii="Times New Roman" w:hAnsi="Times New Roman" w:cs="Times New Roman"/>
                <w:sz w:val="28"/>
                <w:szCs w:val="28"/>
              </w:rPr>
            </w:pPr>
          </w:p>
        </w:tc>
      </w:tr>
      <w:tr w:rsidR="00110D61" w:rsidRPr="00714B14" w:rsidTr="00110D61">
        <w:tc>
          <w:tcPr>
            <w:tcW w:w="56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1.1.</w:t>
            </w:r>
          </w:p>
        </w:tc>
        <w:tc>
          <w:tcPr>
            <w:tcW w:w="2977" w:type="dxa"/>
          </w:tcPr>
          <w:p w:rsidR="006C1741" w:rsidRPr="00714B14" w:rsidRDefault="006C1741">
            <w:pPr>
              <w:pStyle w:val="ConsPlusNormal0"/>
              <w:rPr>
                <w:rFonts w:ascii="Times New Roman" w:hAnsi="Times New Roman" w:cs="Times New Roman"/>
                <w:sz w:val="28"/>
                <w:szCs w:val="28"/>
              </w:rPr>
            </w:pPr>
            <w:r w:rsidRPr="00714B14">
              <w:rPr>
                <w:rFonts w:ascii="Times New Roman" w:hAnsi="Times New Roman" w:cs="Times New Roman"/>
                <w:sz w:val="28"/>
                <w:szCs w:val="28"/>
              </w:rPr>
              <w:t>Количество благоустроенных дворовых территорий</w:t>
            </w:r>
          </w:p>
        </w:tc>
        <w:tc>
          <w:tcPr>
            <w:tcW w:w="155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единиц</w:t>
            </w:r>
          </w:p>
        </w:tc>
        <w:tc>
          <w:tcPr>
            <w:tcW w:w="1418" w:type="dxa"/>
          </w:tcPr>
          <w:p w:rsidR="006C1741" w:rsidRPr="00714B14"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5</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w:t>
            </w:r>
          </w:p>
        </w:tc>
        <w:tc>
          <w:tcPr>
            <w:tcW w:w="708" w:type="dxa"/>
          </w:tcPr>
          <w:p w:rsidR="006C1741" w:rsidRPr="00714B14"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6C1741" w:rsidRPr="00714B14"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6C1741" w:rsidRPr="00714B14"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6C1741" w:rsidRPr="00714B14"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r>
      <w:tr w:rsidR="00110D61" w:rsidRPr="00714B14" w:rsidTr="00110D61">
        <w:tc>
          <w:tcPr>
            <w:tcW w:w="56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1.2.</w:t>
            </w:r>
          </w:p>
        </w:tc>
        <w:tc>
          <w:tcPr>
            <w:tcW w:w="2977" w:type="dxa"/>
          </w:tcPr>
          <w:p w:rsidR="006C1741" w:rsidRPr="00714B14" w:rsidRDefault="006C1741">
            <w:pPr>
              <w:pStyle w:val="ConsPlusNormal0"/>
              <w:rPr>
                <w:rFonts w:ascii="Times New Roman" w:hAnsi="Times New Roman" w:cs="Times New Roman"/>
                <w:sz w:val="28"/>
                <w:szCs w:val="28"/>
              </w:rPr>
            </w:pPr>
            <w:r w:rsidRPr="00714B14">
              <w:rPr>
                <w:rFonts w:ascii="Times New Roman" w:hAnsi="Times New Roman" w:cs="Times New Roman"/>
                <w:sz w:val="28"/>
                <w:szCs w:val="28"/>
              </w:rPr>
              <w:t>Доля благоустроенных дворовых территорий в количестве запланированных к реализации в течение отчетного года дворовых территорий, нуждающихся в благоустройстве</w:t>
            </w:r>
          </w:p>
        </w:tc>
        <w:tc>
          <w:tcPr>
            <w:tcW w:w="155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процентов</w:t>
            </w:r>
          </w:p>
        </w:tc>
        <w:tc>
          <w:tcPr>
            <w:tcW w:w="141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850"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70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709" w:type="dxa"/>
          </w:tcPr>
          <w:p w:rsidR="006C1741" w:rsidRPr="00714B14"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100</w:t>
            </w:r>
          </w:p>
        </w:tc>
        <w:tc>
          <w:tcPr>
            <w:tcW w:w="709"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100</w:t>
            </w:r>
          </w:p>
        </w:tc>
        <w:tc>
          <w:tcPr>
            <w:tcW w:w="851"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100</w:t>
            </w:r>
          </w:p>
        </w:tc>
        <w:tc>
          <w:tcPr>
            <w:tcW w:w="709"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100</w:t>
            </w:r>
          </w:p>
        </w:tc>
      </w:tr>
      <w:tr w:rsidR="00110D61" w:rsidRPr="00714B14" w:rsidTr="00110D61">
        <w:tc>
          <w:tcPr>
            <w:tcW w:w="56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1.3.</w:t>
            </w:r>
          </w:p>
        </w:tc>
        <w:tc>
          <w:tcPr>
            <w:tcW w:w="2977" w:type="dxa"/>
          </w:tcPr>
          <w:p w:rsidR="006C1741" w:rsidRPr="00714B14" w:rsidRDefault="006C1741">
            <w:pPr>
              <w:pStyle w:val="ConsPlusNormal0"/>
              <w:rPr>
                <w:rFonts w:ascii="Times New Roman" w:hAnsi="Times New Roman" w:cs="Times New Roman"/>
                <w:sz w:val="28"/>
                <w:szCs w:val="28"/>
              </w:rPr>
            </w:pPr>
            <w:r w:rsidRPr="00714B14">
              <w:rPr>
                <w:rFonts w:ascii="Times New Roman" w:hAnsi="Times New Roman" w:cs="Times New Roman"/>
                <w:sz w:val="28"/>
                <w:szCs w:val="28"/>
              </w:rPr>
              <w:t>Количество благоустроенных общественных территорий</w:t>
            </w:r>
          </w:p>
        </w:tc>
        <w:tc>
          <w:tcPr>
            <w:tcW w:w="155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единиц</w:t>
            </w:r>
          </w:p>
        </w:tc>
        <w:tc>
          <w:tcPr>
            <w:tcW w:w="141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w:t>
            </w:r>
          </w:p>
        </w:tc>
        <w:tc>
          <w:tcPr>
            <w:tcW w:w="850"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w:t>
            </w:r>
          </w:p>
        </w:tc>
        <w:tc>
          <w:tcPr>
            <w:tcW w:w="70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w:t>
            </w:r>
          </w:p>
        </w:tc>
        <w:tc>
          <w:tcPr>
            <w:tcW w:w="709" w:type="dxa"/>
          </w:tcPr>
          <w:p w:rsidR="006C1741" w:rsidRPr="00714B14"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6C1741" w:rsidRPr="00714B14"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6C1741" w:rsidRPr="00714B14"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r>
      <w:tr w:rsidR="00110D61" w:rsidRPr="00714B14" w:rsidTr="00110D61">
        <w:tc>
          <w:tcPr>
            <w:tcW w:w="56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1.4.</w:t>
            </w:r>
          </w:p>
        </w:tc>
        <w:tc>
          <w:tcPr>
            <w:tcW w:w="2977" w:type="dxa"/>
          </w:tcPr>
          <w:p w:rsidR="006C1741" w:rsidRPr="00714B14" w:rsidRDefault="006C1741">
            <w:pPr>
              <w:pStyle w:val="ConsPlusNormal0"/>
              <w:rPr>
                <w:rFonts w:ascii="Times New Roman" w:hAnsi="Times New Roman" w:cs="Times New Roman"/>
                <w:sz w:val="28"/>
                <w:szCs w:val="28"/>
              </w:rPr>
            </w:pPr>
            <w:r w:rsidRPr="00714B14">
              <w:rPr>
                <w:rFonts w:ascii="Times New Roman" w:hAnsi="Times New Roman" w:cs="Times New Roman"/>
                <w:sz w:val="28"/>
                <w:szCs w:val="28"/>
              </w:rPr>
              <w:t>Доля благоустроенных в соответствии с правилами благоустройства общественных территорий от общего количества общественных территорий</w:t>
            </w:r>
          </w:p>
        </w:tc>
        <w:tc>
          <w:tcPr>
            <w:tcW w:w="155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процентов</w:t>
            </w:r>
          </w:p>
        </w:tc>
        <w:tc>
          <w:tcPr>
            <w:tcW w:w="141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850"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70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100</w:t>
            </w:r>
          </w:p>
        </w:tc>
        <w:tc>
          <w:tcPr>
            <w:tcW w:w="709" w:type="dxa"/>
          </w:tcPr>
          <w:p w:rsidR="006C1741" w:rsidRPr="00714B14" w:rsidRDefault="006C1741">
            <w:pPr>
              <w:pStyle w:val="ConsPlusNormal0"/>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100</w:t>
            </w:r>
          </w:p>
        </w:tc>
        <w:tc>
          <w:tcPr>
            <w:tcW w:w="709"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100</w:t>
            </w:r>
          </w:p>
        </w:tc>
        <w:tc>
          <w:tcPr>
            <w:tcW w:w="851"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100</w:t>
            </w:r>
          </w:p>
        </w:tc>
        <w:tc>
          <w:tcPr>
            <w:tcW w:w="709" w:type="dxa"/>
          </w:tcPr>
          <w:p w:rsidR="006C1741" w:rsidRDefault="00110D61">
            <w:pPr>
              <w:pStyle w:val="ConsPlusNormal0"/>
              <w:jc w:val="center"/>
              <w:rPr>
                <w:rFonts w:ascii="Times New Roman" w:hAnsi="Times New Roman" w:cs="Times New Roman"/>
                <w:sz w:val="28"/>
                <w:szCs w:val="28"/>
              </w:rPr>
            </w:pPr>
            <w:r>
              <w:rPr>
                <w:rFonts w:ascii="Times New Roman" w:hAnsi="Times New Roman" w:cs="Times New Roman"/>
                <w:sz w:val="28"/>
                <w:szCs w:val="28"/>
              </w:rPr>
              <w:t>100</w:t>
            </w:r>
          </w:p>
        </w:tc>
      </w:tr>
      <w:tr w:rsidR="00110D61" w:rsidRPr="00714B14" w:rsidTr="00110D61">
        <w:tc>
          <w:tcPr>
            <w:tcW w:w="56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1.5.</w:t>
            </w:r>
          </w:p>
        </w:tc>
        <w:tc>
          <w:tcPr>
            <w:tcW w:w="2977" w:type="dxa"/>
          </w:tcPr>
          <w:p w:rsidR="005B7A21" w:rsidRDefault="006C1741">
            <w:pPr>
              <w:pStyle w:val="ConsPlusNormal0"/>
              <w:rPr>
                <w:rFonts w:ascii="Times New Roman" w:hAnsi="Times New Roman" w:cs="Times New Roman"/>
                <w:sz w:val="28"/>
                <w:szCs w:val="28"/>
              </w:rPr>
            </w:pPr>
            <w:r w:rsidRPr="00714B14">
              <w:rPr>
                <w:rFonts w:ascii="Times New Roman" w:hAnsi="Times New Roman" w:cs="Times New Roman"/>
                <w:sz w:val="28"/>
                <w:szCs w:val="28"/>
              </w:rPr>
              <w:t xml:space="preserve">Доля граждан, принявших участие в решении вопросов развития городской среды, от общего количества граждан в возрасте от 14 лет, проживающих на территории </w:t>
            </w:r>
          </w:p>
          <w:p w:rsidR="006C1741" w:rsidRPr="00714B14" w:rsidRDefault="006C1741">
            <w:pPr>
              <w:pStyle w:val="ConsPlusNormal0"/>
              <w:rPr>
                <w:rFonts w:ascii="Times New Roman" w:hAnsi="Times New Roman" w:cs="Times New Roman"/>
                <w:sz w:val="28"/>
                <w:szCs w:val="28"/>
              </w:rPr>
            </w:pPr>
            <w:r w:rsidRPr="00714B14">
              <w:rPr>
                <w:rFonts w:ascii="Times New Roman" w:hAnsi="Times New Roman" w:cs="Times New Roman"/>
                <w:sz w:val="28"/>
                <w:szCs w:val="28"/>
              </w:rPr>
              <w:t>г. Котельнича</w:t>
            </w:r>
          </w:p>
        </w:tc>
        <w:tc>
          <w:tcPr>
            <w:tcW w:w="155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процентов</w:t>
            </w:r>
          </w:p>
        </w:tc>
        <w:tc>
          <w:tcPr>
            <w:tcW w:w="141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8,3</w:t>
            </w:r>
          </w:p>
        </w:tc>
        <w:tc>
          <w:tcPr>
            <w:tcW w:w="850"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13,8</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14</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19</w:t>
            </w:r>
          </w:p>
        </w:tc>
        <w:tc>
          <w:tcPr>
            <w:tcW w:w="708"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20</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21</w:t>
            </w:r>
          </w:p>
        </w:tc>
        <w:tc>
          <w:tcPr>
            <w:tcW w:w="709" w:type="dxa"/>
          </w:tcPr>
          <w:p w:rsidR="006C1741" w:rsidRPr="00714B14" w:rsidRDefault="006C1741">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22</w:t>
            </w:r>
          </w:p>
        </w:tc>
        <w:tc>
          <w:tcPr>
            <w:tcW w:w="709" w:type="dxa"/>
          </w:tcPr>
          <w:p w:rsidR="006C1741" w:rsidRPr="00714B14" w:rsidRDefault="006C1741" w:rsidP="00414265">
            <w:pPr>
              <w:pStyle w:val="ConsPlusNormal0"/>
              <w:jc w:val="center"/>
              <w:rPr>
                <w:rFonts w:ascii="Times New Roman" w:hAnsi="Times New Roman" w:cs="Times New Roman"/>
                <w:sz w:val="28"/>
                <w:szCs w:val="28"/>
              </w:rPr>
            </w:pPr>
            <w:r>
              <w:rPr>
                <w:rFonts w:ascii="Times New Roman" w:hAnsi="Times New Roman" w:cs="Times New Roman"/>
                <w:sz w:val="28"/>
                <w:szCs w:val="28"/>
              </w:rPr>
              <w:t>23</w:t>
            </w:r>
          </w:p>
        </w:tc>
        <w:tc>
          <w:tcPr>
            <w:tcW w:w="708" w:type="dxa"/>
          </w:tcPr>
          <w:p w:rsidR="006C1741" w:rsidRDefault="00110D61" w:rsidP="00414265">
            <w:pPr>
              <w:pStyle w:val="ConsPlusNormal0"/>
              <w:jc w:val="center"/>
              <w:rPr>
                <w:rFonts w:ascii="Times New Roman" w:hAnsi="Times New Roman" w:cs="Times New Roman"/>
                <w:sz w:val="28"/>
                <w:szCs w:val="28"/>
              </w:rPr>
            </w:pPr>
            <w:r>
              <w:rPr>
                <w:rFonts w:ascii="Times New Roman" w:hAnsi="Times New Roman" w:cs="Times New Roman"/>
                <w:sz w:val="28"/>
                <w:szCs w:val="28"/>
              </w:rPr>
              <w:t>24</w:t>
            </w:r>
          </w:p>
        </w:tc>
        <w:tc>
          <w:tcPr>
            <w:tcW w:w="709" w:type="dxa"/>
          </w:tcPr>
          <w:p w:rsidR="006C1741" w:rsidRDefault="00110D61" w:rsidP="00414265">
            <w:pPr>
              <w:pStyle w:val="ConsPlusNormal0"/>
              <w:jc w:val="center"/>
              <w:rPr>
                <w:rFonts w:ascii="Times New Roman" w:hAnsi="Times New Roman" w:cs="Times New Roman"/>
                <w:sz w:val="28"/>
                <w:szCs w:val="28"/>
              </w:rPr>
            </w:pPr>
            <w:r>
              <w:rPr>
                <w:rFonts w:ascii="Times New Roman" w:hAnsi="Times New Roman" w:cs="Times New Roman"/>
                <w:sz w:val="28"/>
                <w:szCs w:val="28"/>
              </w:rPr>
              <w:t>25</w:t>
            </w:r>
          </w:p>
        </w:tc>
        <w:tc>
          <w:tcPr>
            <w:tcW w:w="851" w:type="dxa"/>
          </w:tcPr>
          <w:p w:rsidR="006C1741" w:rsidRDefault="00110D61" w:rsidP="00414265">
            <w:pPr>
              <w:pStyle w:val="ConsPlusNormal0"/>
              <w:jc w:val="center"/>
              <w:rPr>
                <w:rFonts w:ascii="Times New Roman" w:hAnsi="Times New Roman" w:cs="Times New Roman"/>
                <w:sz w:val="28"/>
                <w:szCs w:val="28"/>
              </w:rPr>
            </w:pPr>
            <w:r>
              <w:rPr>
                <w:rFonts w:ascii="Times New Roman" w:hAnsi="Times New Roman" w:cs="Times New Roman"/>
                <w:sz w:val="28"/>
                <w:szCs w:val="28"/>
              </w:rPr>
              <w:t>26</w:t>
            </w:r>
          </w:p>
        </w:tc>
        <w:tc>
          <w:tcPr>
            <w:tcW w:w="708" w:type="dxa"/>
          </w:tcPr>
          <w:p w:rsidR="006C1741" w:rsidRDefault="00110D61" w:rsidP="00414265">
            <w:pPr>
              <w:pStyle w:val="ConsPlusNormal0"/>
              <w:jc w:val="center"/>
              <w:rPr>
                <w:rFonts w:ascii="Times New Roman" w:hAnsi="Times New Roman" w:cs="Times New Roman"/>
                <w:sz w:val="28"/>
                <w:szCs w:val="28"/>
              </w:rPr>
            </w:pPr>
            <w:r>
              <w:rPr>
                <w:rFonts w:ascii="Times New Roman" w:hAnsi="Times New Roman" w:cs="Times New Roman"/>
                <w:sz w:val="28"/>
                <w:szCs w:val="28"/>
              </w:rPr>
              <w:t>27</w:t>
            </w:r>
          </w:p>
        </w:tc>
        <w:tc>
          <w:tcPr>
            <w:tcW w:w="709" w:type="dxa"/>
          </w:tcPr>
          <w:p w:rsidR="006C1741" w:rsidRDefault="00110D61" w:rsidP="00414265">
            <w:pPr>
              <w:pStyle w:val="ConsPlusNormal0"/>
              <w:jc w:val="center"/>
              <w:rPr>
                <w:rFonts w:ascii="Times New Roman" w:hAnsi="Times New Roman" w:cs="Times New Roman"/>
                <w:sz w:val="28"/>
                <w:szCs w:val="28"/>
              </w:rPr>
            </w:pPr>
            <w:r>
              <w:rPr>
                <w:rFonts w:ascii="Times New Roman" w:hAnsi="Times New Roman" w:cs="Times New Roman"/>
                <w:sz w:val="28"/>
                <w:szCs w:val="28"/>
              </w:rPr>
              <w:t>28</w:t>
            </w:r>
          </w:p>
        </w:tc>
      </w:tr>
    </w:tbl>
    <w:p w:rsidR="00D37CB0" w:rsidRPr="00714B14" w:rsidRDefault="00D37CB0">
      <w:pPr>
        <w:pStyle w:val="ConsPlusNormal0"/>
        <w:jc w:val="both"/>
        <w:rPr>
          <w:rFonts w:ascii="Times New Roman" w:hAnsi="Times New Roman" w:cs="Times New Roman"/>
          <w:sz w:val="28"/>
          <w:szCs w:val="28"/>
        </w:rPr>
      </w:pPr>
    </w:p>
    <w:p w:rsidR="00110D61" w:rsidRDefault="00110D61">
      <w:pPr>
        <w:pStyle w:val="ConsPlusNormal0"/>
        <w:jc w:val="both"/>
        <w:rPr>
          <w:rFonts w:ascii="Times New Roman" w:hAnsi="Times New Roman" w:cs="Times New Roman"/>
          <w:sz w:val="28"/>
          <w:szCs w:val="28"/>
        </w:rPr>
      </w:pPr>
    </w:p>
    <w:p w:rsidR="005B7A21" w:rsidRDefault="005B7A21" w:rsidP="005B7A21">
      <w:pPr>
        <w:pStyle w:val="ConsPlusNormal0"/>
        <w:jc w:val="center"/>
        <w:rPr>
          <w:rFonts w:ascii="Times New Roman" w:hAnsi="Times New Roman" w:cs="Times New Roman"/>
          <w:sz w:val="28"/>
          <w:szCs w:val="28"/>
        </w:rPr>
        <w:sectPr w:rsidR="005B7A21" w:rsidSect="00110D61">
          <w:pgSz w:w="16838" w:h="11905" w:orient="landscape"/>
          <w:pgMar w:top="850" w:right="1134" w:bottom="1701" w:left="1134" w:header="0" w:footer="0" w:gutter="0"/>
          <w:cols w:space="720"/>
          <w:titlePg/>
          <w:docGrid w:linePitch="272"/>
        </w:sectPr>
      </w:pPr>
      <w:r>
        <w:rPr>
          <w:rFonts w:ascii="Times New Roman" w:hAnsi="Times New Roman" w:cs="Times New Roman"/>
          <w:sz w:val="28"/>
          <w:szCs w:val="28"/>
        </w:rPr>
        <w:t>___________</w:t>
      </w:r>
    </w:p>
    <w:p w:rsidR="00D37CB0" w:rsidRPr="00714B14" w:rsidRDefault="00D37CB0" w:rsidP="006226A1">
      <w:pPr>
        <w:pStyle w:val="ConsPlusNormal0"/>
        <w:ind w:left="7230"/>
        <w:outlineLvl w:val="1"/>
        <w:rPr>
          <w:rFonts w:ascii="Times New Roman" w:hAnsi="Times New Roman" w:cs="Times New Roman"/>
          <w:sz w:val="28"/>
          <w:szCs w:val="28"/>
        </w:rPr>
      </w:pPr>
      <w:r w:rsidRPr="00714B14">
        <w:rPr>
          <w:rFonts w:ascii="Times New Roman" w:hAnsi="Times New Roman" w:cs="Times New Roman"/>
          <w:sz w:val="28"/>
          <w:szCs w:val="28"/>
        </w:rPr>
        <w:t>Приложение 2</w:t>
      </w:r>
    </w:p>
    <w:p w:rsidR="00D37CB0" w:rsidRPr="00714B14" w:rsidRDefault="005B7A21" w:rsidP="006226A1">
      <w:pPr>
        <w:pStyle w:val="ConsPlusNormal0"/>
        <w:spacing w:after="720"/>
        <w:ind w:left="7230"/>
        <w:rPr>
          <w:rFonts w:ascii="Times New Roman" w:hAnsi="Times New Roman" w:cs="Times New Roman"/>
          <w:sz w:val="28"/>
          <w:szCs w:val="28"/>
        </w:rPr>
      </w:pPr>
      <w:r>
        <w:rPr>
          <w:rFonts w:ascii="Times New Roman" w:hAnsi="Times New Roman" w:cs="Times New Roman"/>
          <w:sz w:val="28"/>
          <w:szCs w:val="28"/>
        </w:rPr>
        <w:t>к Программе</w:t>
      </w:r>
    </w:p>
    <w:p w:rsidR="00D37CB0" w:rsidRPr="00714B14" w:rsidRDefault="00D37CB0">
      <w:pPr>
        <w:pStyle w:val="ConsPlusTitle"/>
        <w:jc w:val="center"/>
        <w:rPr>
          <w:rFonts w:ascii="Times New Roman" w:hAnsi="Times New Roman" w:cs="Times New Roman"/>
          <w:sz w:val="28"/>
          <w:szCs w:val="28"/>
        </w:rPr>
      </w:pPr>
      <w:bookmarkStart w:id="2" w:name="P413"/>
      <w:bookmarkEnd w:id="2"/>
      <w:r w:rsidRPr="00714B14">
        <w:rPr>
          <w:rFonts w:ascii="Times New Roman" w:hAnsi="Times New Roman" w:cs="Times New Roman"/>
          <w:sz w:val="28"/>
          <w:szCs w:val="28"/>
        </w:rPr>
        <w:t>МИНИМАЛЬНЫЙ ПЕРЕЧЕНЬ</w:t>
      </w:r>
    </w:p>
    <w:p w:rsidR="00D37CB0" w:rsidRPr="00714B14" w:rsidRDefault="00D37CB0" w:rsidP="005B7A21">
      <w:pPr>
        <w:pStyle w:val="ConsPlusTitle"/>
        <w:spacing w:after="480"/>
        <w:jc w:val="center"/>
        <w:rPr>
          <w:rFonts w:ascii="Times New Roman" w:hAnsi="Times New Roman" w:cs="Times New Roman"/>
          <w:sz w:val="28"/>
          <w:szCs w:val="28"/>
        </w:rPr>
      </w:pPr>
      <w:r w:rsidRPr="00714B14">
        <w:rPr>
          <w:rFonts w:ascii="Times New Roman" w:hAnsi="Times New Roman" w:cs="Times New Roman"/>
          <w:sz w:val="28"/>
          <w:szCs w:val="28"/>
        </w:rPr>
        <w:t>РАБОТ ПО БЛАГ</w:t>
      </w:r>
      <w:r w:rsidR="005B7A21">
        <w:rPr>
          <w:rFonts w:ascii="Times New Roman" w:hAnsi="Times New Roman" w:cs="Times New Roman"/>
          <w:sz w:val="28"/>
          <w:szCs w:val="28"/>
        </w:rPr>
        <w:t>ОУСТРОЙСТВУ ДВОРОВЫХ ТЕРРИТОРИЙ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8277"/>
      </w:tblGrid>
      <w:tr w:rsidR="00D37CB0" w:rsidRPr="00714B14">
        <w:tc>
          <w:tcPr>
            <w:tcW w:w="793" w:type="dxa"/>
          </w:tcPr>
          <w:p w:rsidR="00D37CB0" w:rsidRPr="00714B14" w:rsidRDefault="002856AC">
            <w:pPr>
              <w:pStyle w:val="ConsPlusNormal0"/>
              <w:jc w:val="center"/>
              <w:rPr>
                <w:rFonts w:ascii="Times New Roman" w:hAnsi="Times New Roman" w:cs="Times New Roman"/>
                <w:sz w:val="28"/>
                <w:szCs w:val="28"/>
              </w:rPr>
            </w:pPr>
            <w:r>
              <w:rPr>
                <w:rFonts w:ascii="Times New Roman" w:hAnsi="Times New Roman" w:cs="Times New Roman"/>
                <w:sz w:val="28"/>
                <w:szCs w:val="28"/>
              </w:rPr>
              <w:t>№</w:t>
            </w:r>
          </w:p>
        </w:tc>
        <w:tc>
          <w:tcPr>
            <w:tcW w:w="8277"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Наименование видов работ</w:t>
            </w:r>
          </w:p>
        </w:tc>
      </w:tr>
      <w:tr w:rsidR="00D37CB0" w:rsidRPr="00714B14">
        <w:tc>
          <w:tcPr>
            <w:tcW w:w="79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w:t>
            </w:r>
          </w:p>
        </w:tc>
        <w:tc>
          <w:tcPr>
            <w:tcW w:w="8277"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Ремонт дворовых территорий многоквартирных домов</w:t>
            </w:r>
          </w:p>
        </w:tc>
      </w:tr>
      <w:tr w:rsidR="00D37CB0" w:rsidRPr="00714B14">
        <w:tc>
          <w:tcPr>
            <w:tcW w:w="79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w:t>
            </w:r>
          </w:p>
        </w:tc>
        <w:tc>
          <w:tcPr>
            <w:tcW w:w="8277"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Освещение дворовых территорий многоквартирных домов</w:t>
            </w:r>
          </w:p>
        </w:tc>
      </w:tr>
      <w:tr w:rsidR="00D37CB0" w:rsidRPr="00714B14">
        <w:tc>
          <w:tcPr>
            <w:tcW w:w="79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w:t>
            </w:r>
          </w:p>
        </w:tc>
        <w:tc>
          <w:tcPr>
            <w:tcW w:w="8277"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Установка скамеек</w:t>
            </w:r>
          </w:p>
        </w:tc>
      </w:tr>
      <w:tr w:rsidR="00D37CB0" w:rsidRPr="00714B14">
        <w:tc>
          <w:tcPr>
            <w:tcW w:w="79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4.</w:t>
            </w:r>
          </w:p>
        </w:tc>
        <w:tc>
          <w:tcPr>
            <w:tcW w:w="8277"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Установка урн для мусора</w:t>
            </w:r>
          </w:p>
        </w:tc>
      </w:tr>
    </w:tbl>
    <w:p w:rsidR="00D37CB0" w:rsidRPr="00714B14" w:rsidRDefault="00D37CB0">
      <w:pPr>
        <w:pStyle w:val="ConsPlusNormal0"/>
        <w:jc w:val="both"/>
        <w:rPr>
          <w:rFonts w:ascii="Times New Roman" w:hAnsi="Times New Roman" w:cs="Times New Roman"/>
          <w:sz w:val="28"/>
          <w:szCs w:val="28"/>
        </w:rPr>
      </w:pPr>
    </w:p>
    <w:p w:rsidR="003B2D94" w:rsidRDefault="005B7A21" w:rsidP="005B7A21">
      <w:pPr>
        <w:jc w:val="center"/>
        <w:rPr>
          <w:rFonts w:ascii="Times New Roman" w:eastAsiaTheme="minorEastAsia" w:hAnsi="Times New Roman"/>
          <w:sz w:val="28"/>
          <w:szCs w:val="28"/>
        </w:rPr>
      </w:pPr>
      <w:r>
        <w:rPr>
          <w:rFonts w:ascii="Times New Roman" w:hAnsi="Times New Roman"/>
          <w:sz w:val="28"/>
          <w:szCs w:val="28"/>
        </w:rPr>
        <w:t>_________</w:t>
      </w:r>
      <w:r w:rsidR="003B2D94">
        <w:rPr>
          <w:rFonts w:ascii="Times New Roman" w:hAnsi="Times New Roman"/>
          <w:sz w:val="28"/>
          <w:szCs w:val="28"/>
        </w:rPr>
        <w:br w:type="page"/>
      </w:r>
    </w:p>
    <w:p w:rsidR="00D37CB0" w:rsidRPr="00714B14" w:rsidRDefault="00D37CB0" w:rsidP="006226A1">
      <w:pPr>
        <w:pStyle w:val="ConsPlusNormal0"/>
        <w:ind w:left="7230"/>
        <w:outlineLvl w:val="1"/>
        <w:rPr>
          <w:rFonts w:ascii="Times New Roman" w:hAnsi="Times New Roman" w:cs="Times New Roman"/>
          <w:sz w:val="28"/>
          <w:szCs w:val="28"/>
        </w:rPr>
      </w:pPr>
      <w:r w:rsidRPr="00714B14">
        <w:rPr>
          <w:rFonts w:ascii="Times New Roman" w:hAnsi="Times New Roman" w:cs="Times New Roman"/>
          <w:sz w:val="28"/>
          <w:szCs w:val="28"/>
        </w:rPr>
        <w:t>Приложение 3</w:t>
      </w:r>
    </w:p>
    <w:p w:rsidR="00D37CB0" w:rsidRPr="00714B14" w:rsidRDefault="00B43222" w:rsidP="006226A1">
      <w:pPr>
        <w:pStyle w:val="ConsPlusNormal0"/>
        <w:spacing w:after="720"/>
        <w:ind w:left="7230"/>
        <w:rPr>
          <w:rFonts w:ascii="Times New Roman" w:hAnsi="Times New Roman" w:cs="Times New Roman"/>
          <w:sz w:val="28"/>
          <w:szCs w:val="28"/>
        </w:rPr>
      </w:pPr>
      <w:r>
        <w:rPr>
          <w:rFonts w:ascii="Times New Roman" w:hAnsi="Times New Roman" w:cs="Times New Roman"/>
          <w:sz w:val="28"/>
          <w:szCs w:val="28"/>
        </w:rPr>
        <w:t>к Программе</w:t>
      </w:r>
    </w:p>
    <w:p w:rsidR="00D37CB0" w:rsidRPr="00714B14" w:rsidRDefault="00D37CB0">
      <w:pPr>
        <w:pStyle w:val="ConsPlusTitle"/>
        <w:jc w:val="center"/>
        <w:rPr>
          <w:rFonts w:ascii="Times New Roman" w:hAnsi="Times New Roman" w:cs="Times New Roman"/>
          <w:sz w:val="28"/>
          <w:szCs w:val="28"/>
        </w:rPr>
      </w:pPr>
      <w:bookmarkStart w:id="3" w:name="P434"/>
      <w:bookmarkEnd w:id="3"/>
      <w:r w:rsidRPr="00714B14">
        <w:rPr>
          <w:rFonts w:ascii="Times New Roman" w:hAnsi="Times New Roman" w:cs="Times New Roman"/>
          <w:sz w:val="28"/>
          <w:szCs w:val="28"/>
        </w:rPr>
        <w:t>ВИЗУАЛИЗИРОВАННЫЙ ПЕРЕЧЕНЬ</w:t>
      </w:r>
    </w:p>
    <w:p w:rsidR="00D37CB0" w:rsidRDefault="00D37CB0" w:rsidP="00B43222">
      <w:pPr>
        <w:pStyle w:val="ConsPlusTitle"/>
        <w:spacing w:after="480"/>
        <w:jc w:val="center"/>
        <w:rPr>
          <w:rFonts w:ascii="Times New Roman" w:hAnsi="Times New Roman" w:cs="Times New Roman"/>
          <w:sz w:val="28"/>
          <w:szCs w:val="28"/>
        </w:rPr>
      </w:pPr>
      <w:r w:rsidRPr="00714B14">
        <w:rPr>
          <w:rFonts w:ascii="Times New Roman" w:hAnsi="Times New Roman" w:cs="Times New Roman"/>
          <w:sz w:val="28"/>
          <w:szCs w:val="28"/>
        </w:rPr>
        <w:t xml:space="preserve">ОБРАЗЦОВ ЭЛЕМЕНТОВ БЛАГОУСТРОЙСТВА, </w:t>
      </w:r>
      <w:r w:rsidR="00572724">
        <w:rPr>
          <w:rFonts w:ascii="Times New Roman" w:hAnsi="Times New Roman" w:cs="Times New Roman"/>
          <w:sz w:val="28"/>
          <w:szCs w:val="28"/>
        </w:rPr>
        <w:t xml:space="preserve">РЕКОМЕНДОВАННЫХ </w:t>
      </w:r>
      <w:r w:rsidRPr="00714B14">
        <w:rPr>
          <w:rFonts w:ascii="Times New Roman" w:hAnsi="Times New Roman" w:cs="Times New Roman"/>
          <w:sz w:val="28"/>
          <w:szCs w:val="28"/>
        </w:rPr>
        <w:t>К РАЗМЕЩЕНИЮ НА ДВОРОВОЙ ТЕРРИТОРИИ, СФОРМИРОВАННЫЙИСХОДЯ ИЗ МИНИМАЛЬНОГО ПЕРЕЧНЯ РАБОТ ПО БЛА</w:t>
      </w:r>
      <w:r w:rsidR="00B43222">
        <w:rPr>
          <w:rFonts w:ascii="Times New Roman" w:hAnsi="Times New Roman" w:cs="Times New Roman"/>
          <w:sz w:val="28"/>
          <w:szCs w:val="28"/>
        </w:rPr>
        <w:t>ГОУСТРОЙСТВУДВОРОВЫХ ТЕРРИТОРИЙ</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694"/>
        <w:gridCol w:w="2245"/>
        <w:gridCol w:w="2574"/>
      </w:tblGrid>
      <w:tr w:rsidR="00A40A13" w:rsidRPr="006E799F" w:rsidTr="003B2D94">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rPr>
                <w:sz w:val="24"/>
                <w:szCs w:val="24"/>
                <w:lang w:eastAsia="en-US"/>
              </w:rPr>
            </w:pPr>
            <w:r w:rsidRPr="006E799F">
              <w:rPr>
                <w:sz w:val="24"/>
                <w:szCs w:val="24"/>
              </w:rPr>
              <w:t>Наименование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jc w:val="center"/>
              <w:rPr>
                <w:sz w:val="24"/>
                <w:szCs w:val="24"/>
                <w:lang w:eastAsia="en-US"/>
              </w:rPr>
            </w:pPr>
            <w:r w:rsidRPr="006E799F">
              <w:rPr>
                <w:sz w:val="24"/>
                <w:szCs w:val="24"/>
              </w:rPr>
              <w:t>Вид</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rPr>
                <w:sz w:val="24"/>
                <w:szCs w:val="24"/>
                <w:lang w:eastAsia="en-US"/>
              </w:rPr>
            </w:pPr>
            <w:r w:rsidRPr="006E799F">
              <w:rPr>
                <w:sz w:val="24"/>
                <w:szCs w:val="24"/>
              </w:rPr>
              <w:t>Наименование</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jc w:val="center"/>
              <w:rPr>
                <w:sz w:val="24"/>
                <w:szCs w:val="24"/>
                <w:lang w:eastAsia="en-US"/>
              </w:rPr>
            </w:pPr>
            <w:r w:rsidRPr="006E799F">
              <w:rPr>
                <w:sz w:val="24"/>
                <w:szCs w:val="24"/>
              </w:rPr>
              <w:t>Вид</w:t>
            </w:r>
          </w:p>
        </w:tc>
      </w:tr>
      <w:tr w:rsidR="00A40A13" w:rsidRPr="006E799F" w:rsidTr="003B2D94">
        <w:trPr>
          <w:trHeight w:val="2471"/>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rPr>
                <w:sz w:val="24"/>
                <w:szCs w:val="24"/>
              </w:rPr>
            </w:pPr>
            <w:r w:rsidRPr="006E799F">
              <w:rPr>
                <w:sz w:val="24"/>
                <w:szCs w:val="24"/>
              </w:rPr>
              <w:t>Урна для мусора №3</w:t>
            </w:r>
          </w:p>
          <w:p w:rsidR="00A40A13" w:rsidRPr="006E799F" w:rsidRDefault="00A40A13" w:rsidP="00C22F9B">
            <w:pPr>
              <w:rPr>
                <w:sz w:val="24"/>
                <w:szCs w:val="24"/>
              </w:rPr>
            </w:pPr>
            <w:r w:rsidRPr="006E799F">
              <w:rPr>
                <w:sz w:val="24"/>
                <w:szCs w:val="24"/>
              </w:rPr>
              <w:t>500*450*620</w:t>
            </w:r>
          </w:p>
          <w:p w:rsidR="00A40A13" w:rsidRPr="006E799F" w:rsidRDefault="00A40A13" w:rsidP="00C22F9B">
            <w:pPr>
              <w:rPr>
                <w:sz w:val="24"/>
                <w:szCs w:val="24"/>
                <w:lang w:eastAsia="en-US"/>
              </w:rPr>
            </w:pPr>
            <w:smartTag w:uri="urn:schemas-microsoft-com:office:smarttags" w:element="metricconverter">
              <w:smartTagPr>
                <w:attr w:name="ProductID" w:val="87 кг"/>
              </w:smartTagPr>
              <w:r w:rsidRPr="006E799F">
                <w:rPr>
                  <w:sz w:val="24"/>
                  <w:szCs w:val="24"/>
                </w:rPr>
                <w:t>87 кг</w:t>
              </w:r>
            </w:smartTag>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jc w:val="center"/>
              <w:rPr>
                <w:sz w:val="22"/>
                <w:szCs w:val="22"/>
                <w:lang w:eastAsia="en-US"/>
              </w:rPr>
            </w:pPr>
            <w:r>
              <w:rPr>
                <w:noProof/>
              </w:rPr>
              <w:drawing>
                <wp:inline distT="0" distB="0" distL="0" distR="0">
                  <wp:extent cx="840105" cy="1169670"/>
                  <wp:effectExtent l="0" t="0" r="0" b="0"/>
                  <wp:docPr id="10" name="Рисунок 10" descr="ур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урна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0105" cy="1169670"/>
                          </a:xfrm>
                          <a:prstGeom prst="rect">
                            <a:avLst/>
                          </a:prstGeom>
                          <a:noFill/>
                          <a:ln>
                            <a:noFill/>
                          </a:ln>
                        </pic:spPr>
                      </pic:pic>
                    </a:graphicData>
                  </a:graphic>
                </wp:inline>
              </w:drawing>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B43222" w:rsidRDefault="00A40A13" w:rsidP="00C22F9B">
            <w:pPr>
              <w:rPr>
                <w:sz w:val="24"/>
                <w:szCs w:val="24"/>
              </w:rPr>
            </w:pPr>
            <w:r w:rsidRPr="006E799F">
              <w:rPr>
                <w:sz w:val="24"/>
                <w:szCs w:val="24"/>
              </w:rPr>
              <w:t xml:space="preserve">Урна для мусора </w:t>
            </w:r>
          </w:p>
          <w:p w:rsidR="00B43222" w:rsidRDefault="00A40A13" w:rsidP="00C22F9B">
            <w:pPr>
              <w:rPr>
                <w:sz w:val="24"/>
                <w:szCs w:val="24"/>
              </w:rPr>
            </w:pPr>
            <w:r w:rsidRPr="006E799F">
              <w:rPr>
                <w:sz w:val="24"/>
                <w:szCs w:val="24"/>
              </w:rPr>
              <w:t>№</w:t>
            </w:r>
            <w:r w:rsidR="00B43222">
              <w:rPr>
                <w:sz w:val="24"/>
                <w:szCs w:val="24"/>
              </w:rPr>
              <w:t xml:space="preserve"> 5</w:t>
            </w:r>
          </w:p>
          <w:p w:rsidR="00A40A13" w:rsidRPr="006E799F" w:rsidRDefault="00A40A13" w:rsidP="00C22F9B">
            <w:pPr>
              <w:rPr>
                <w:sz w:val="24"/>
                <w:szCs w:val="24"/>
              </w:rPr>
            </w:pPr>
            <w:r w:rsidRPr="006E799F">
              <w:rPr>
                <w:sz w:val="24"/>
                <w:szCs w:val="24"/>
              </w:rPr>
              <w:t>400*400*600</w:t>
            </w:r>
          </w:p>
          <w:p w:rsidR="00A40A13" w:rsidRPr="006E799F" w:rsidRDefault="00A40A13" w:rsidP="00C22F9B">
            <w:pPr>
              <w:rPr>
                <w:sz w:val="24"/>
                <w:szCs w:val="24"/>
                <w:lang w:eastAsia="en-US"/>
              </w:rPr>
            </w:pPr>
            <w:smartTag w:uri="urn:schemas-microsoft-com:office:smarttags" w:element="metricconverter">
              <w:smartTagPr>
                <w:attr w:name="ProductID" w:val="100 кг"/>
              </w:smartTagPr>
              <w:r w:rsidRPr="006E799F">
                <w:rPr>
                  <w:sz w:val="24"/>
                  <w:szCs w:val="24"/>
                </w:rPr>
                <w:t>100 кг</w:t>
              </w:r>
            </w:smartTag>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jc w:val="center"/>
            </w:pPr>
          </w:p>
          <w:p w:rsidR="00A40A13" w:rsidRPr="006E799F" w:rsidRDefault="00A40A13" w:rsidP="00C22F9B">
            <w:pPr>
              <w:jc w:val="center"/>
              <w:rPr>
                <w:sz w:val="22"/>
                <w:szCs w:val="22"/>
                <w:lang w:eastAsia="en-US"/>
              </w:rPr>
            </w:pPr>
            <w:r>
              <w:rPr>
                <w:noProof/>
              </w:rPr>
              <w:drawing>
                <wp:inline distT="0" distB="0" distL="0" distR="0">
                  <wp:extent cx="1031240" cy="1190625"/>
                  <wp:effectExtent l="0" t="0" r="0" b="9525"/>
                  <wp:docPr id="9" name="Рисунок 9" descr="3cf0f6f188d02e05c0cc42d9dc7ba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3cf0f6f188d02e05c0cc42d9dc7baed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1240" cy="1190625"/>
                          </a:xfrm>
                          <a:prstGeom prst="rect">
                            <a:avLst/>
                          </a:prstGeom>
                          <a:noFill/>
                          <a:ln>
                            <a:noFill/>
                          </a:ln>
                        </pic:spPr>
                      </pic:pic>
                    </a:graphicData>
                  </a:graphic>
                </wp:inline>
              </w:drawing>
            </w:r>
          </w:p>
        </w:tc>
      </w:tr>
      <w:tr w:rsidR="00A40A13" w:rsidRPr="006E799F" w:rsidTr="003B2D94">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rPr>
                <w:sz w:val="24"/>
                <w:szCs w:val="24"/>
              </w:rPr>
            </w:pPr>
            <w:r w:rsidRPr="006E799F">
              <w:rPr>
                <w:sz w:val="24"/>
                <w:szCs w:val="24"/>
              </w:rPr>
              <w:t>Урна для мусора №4</w:t>
            </w:r>
          </w:p>
          <w:p w:rsidR="00A40A13" w:rsidRPr="006E799F" w:rsidRDefault="00A40A13" w:rsidP="00C22F9B">
            <w:pPr>
              <w:rPr>
                <w:rFonts w:ascii="Times New Roman" w:hAnsi="Times New Roman"/>
                <w:sz w:val="24"/>
                <w:szCs w:val="24"/>
              </w:rPr>
            </w:pPr>
            <w:r w:rsidRPr="006E799F">
              <w:rPr>
                <w:rFonts w:ascii="Times New Roman" w:hAnsi="Times New Roman"/>
                <w:sz w:val="24"/>
                <w:szCs w:val="24"/>
              </w:rPr>
              <w:t>450*450*600</w:t>
            </w:r>
          </w:p>
          <w:p w:rsidR="00A40A13" w:rsidRPr="006E799F" w:rsidRDefault="00A40A13" w:rsidP="00C22F9B">
            <w:pPr>
              <w:rPr>
                <w:rFonts w:ascii="Times New Roman" w:hAnsi="Times New Roman"/>
                <w:sz w:val="24"/>
                <w:szCs w:val="24"/>
              </w:rPr>
            </w:pPr>
            <w:smartTag w:uri="urn:schemas-microsoft-com:office:smarttags" w:element="metricconverter">
              <w:smartTagPr>
                <w:attr w:name="ProductID" w:val="150 кг"/>
              </w:smartTagPr>
              <w:r w:rsidRPr="006E799F">
                <w:rPr>
                  <w:rFonts w:ascii="Times New Roman" w:hAnsi="Times New Roman"/>
                  <w:sz w:val="24"/>
                  <w:szCs w:val="24"/>
                </w:rPr>
                <w:t>150 кг</w:t>
              </w:r>
            </w:smartTag>
          </w:p>
          <w:p w:rsidR="00A40A13" w:rsidRPr="006E799F" w:rsidRDefault="00A40A13" w:rsidP="00C22F9B">
            <w:pPr>
              <w:jc w:val="center"/>
              <w:rPr>
                <w:rFonts w:ascii="Times New Roman" w:hAnsi="Times New Roman"/>
                <w:sz w:val="24"/>
                <w:szCs w:val="24"/>
              </w:rPr>
            </w:pPr>
          </w:p>
          <w:p w:rsidR="00A40A13" w:rsidRPr="006E799F" w:rsidRDefault="00A40A13" w:rsidP="00C22F9B">
            <w:pPr>
              <w:rPr>
                <w:rFonts w:ascii="Calibri" w:eastAsia="Calibri" w:hAnsi="Calibri"/>
                <w:sz w:val="24"/>
                <w:szCs w:val="24"/>
                <w:lang w:eastAsia="en-US"/>
              </w:rPr>
            </w:pPr>
          </w:p>
          <w:p w:rsidR="00A40A13" w:rsidRPr="006E799F" w:rsidRDefault="00A40A13" w:rsidP="00C22F9B">
            <w:pPr>
              <w:rPr>
                <w:sz w:val="24"/>
                <w:szCs w:val="24"/>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jc w:val="center"/>
              <w:rPr>
                <w:noProof/>
                <w:sz w:val="22"/>
                <w:szCs w:val="22"/>
              </w:rPr>
            </w:pPr>
            <w:r>
              <w:rPr>
                <w:noProof/>
              </w:rPr>
              <w:drawing>
                <wp:inline distT="0" distB="0" distL="0" distR="0">
                  <wp:extent cx="744220" cy="977900"/>
                  <wp:effectExtent l="0" t="0" r="0" b="0"/>
                  <wp:docPr id="8" name="Рисунок 8" descr="У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рна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4220" cy="977900"/>
                          </a:xfrm>
                          <a:prstGeom prst="rect">
                            <a:avLst/>
                          </a:prstGeom>
                          <a:noFill/>
                          <a:ln>
                            <a:noFill/>
                          </a:ln>
                        </pic:spPr>
                      </pic:pic>
                    </a:graphicData>
                  </a:graphic>
                </wp:inline>
              </w:drawing>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rPr>
                <w:sz w:val="24"/>
                <w:szCs w:val="24"/>
              </w:rPr>
            </w:pPr>
            <w:r w:rsidRPr="006E799F">
              <w:rPr>
                <w:sz w:val="24"/>
                <w:szCs w:val="24"/>
              </w:rPr>
              <w:t>Скамья №1</w:t>
            </w:r>
          </w:p>
          <w:p w:rsidR="00A40A13" w:rsidRPr="006E799F" w:rsidRDefault="00A40A13" w:rsidP="00C22F9B">
            <w:pPr>
              <w:rPr>
                <w:sz w:val="24"/>
                <w:szCs w:val="24"/>
              </w:rPr>
            </w:pPr>
            <w:r w:rsidRPr="006E799F">
              <w:rPr>
                <w:sz w:val="24"/>
                <w:szCs w:val="24"/>
              </w:rPr>
              <w:t>450*600*1800</w:t>
            </w:r>
          </w:p>
          <w:p w:rsidR="00A40A13" w:rsidRPr="006E799F" w:rsidRDefault="00A40A13" w:rsidP="00C22F9B">
            <w:pPr>
              <w:rPr>
                <w:sz w:val="24"/>
                <w:szCs w:val="24"/>
                <w:lang w:eastAsia="en-US"/>
              </w:rPr>
            </w:pPr>
            <w:smartTag w:uri="urn:schemas-microsoft-com:office:smarttags" w:element="metricconverter">
              <w:smartTagPr>
                <w:attr w:name="ProductID" w:val="200 кг"/>
              </w:smartTagPr>
              <w:r w:rsidRPr="006E799F">
                <w:rPr>
                  <w:sz w:val="24"/>
                  <w:szCs w:val="24"/>
                </w:rPr>
                <w:t>200 кг</w:t>
              </w:r>
            </w:smartTag>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jc w:val="center"/>
              <w:rPr>
                <w:sz w:val="22"/>
                <w:szCs w:val="22"/>
                <w:lang w:eastAsia="en-US"/>
              </w:rPr>
            </w:pPr>
            <w:r>
              <w:rPr>
                <w:noProof/>
              </w:rPr>
              <w:drawing>
                <wp:inline distT="0" distB="0" distL="0" distR="0">
                  <wp:extent cx="1616075" cy="871855"/>
                  <wp:effectExtent l="0" t="0" r="317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6075" cy="871855"/>
                          </a:xfrm>
                          <a:prstGeom prst="rect">
                            <a:avLst/>
                          </a:prstGeom>
                          <a:noFill/>
                          <a:ln>
                            <a:noFill/>
                          </a:ln>
                        </pic:spPr>
                      </pic:pic>
                    </a:graphicData>
                  </a:graphic>
                </wp:inline>
              </w:drawing>
            </w:r>
          </w:p>
        </w:tc>
      </w:tr>
      <w:tr w:rsidR="00A40A13" w:rsidRPr="006E799F" w:rsidTr="003B2D94">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rPr>
                <w:sz w:val="24"/>
                <w:szCs w:val="24"/>
              </w:rPr>
            </w:pPr>
            <w:r w:rsidRPr="006E799F">
              <w:rPr>
                <w:sz w:val="24"/>
                <w:szCs w:val="24"/>
              </w:rPr>
              <w:t xml:space="preserve">Урна для мусора №6 </w:t>
            </w:r>
            <w:r w:rsidRPr="006E799F">
              <w:rPr>
                <w:sz w:val="24"/>
                <w:szCs w:val="24"/>
              </w:rPr>
              <w:br/>
              <w:t xml:space="preserve">(мытый </w:t>
            </w:r>
            <w:r w:rsidRPr="006E799F">
              <w:rPr>
                <w:sz w:val="24"/>
                <w:szCs w:val="24"/>
              </w:rPr>
              <w:br/>
              <w:t>бетон)</w:t>
            </w:r>
          </w:p>
          <w:p w:rsidR="00A40A13" w:rsidRPr="006E799F" w:rsidRDefault="00A40A13" w:rsidP="00C22F9B">
            <w:pPr>
              <w:rPr>
                <w:sz w:val="24"/>
                <w:szCs w:val="24"/>
              </w:rPr>
            </w:pPr>
            <w:r w:rsidRPr="006E799F">
              <w:rPr>
                <w:sz w:val="24"/>
                <w:szCs w:val="24"/>
              </w:rPr>
              <w:t>400*400*450</w:t>
            </w:r>
          </w:p>
          <w:p w:rsidR="00A40A13" w:rsidRPr="006E799F" w:rsidRDefault="00A40A13" w:rsidP="00C22F9B">
            <w:pPr>
              <w:rPr>
                <w:sz w:val="24"/>
                <w:szCs w:val="24"/>
                <w:lang w:eastAsia="en-US"/>
              </w:rPr>
            </w:pPr>
            <w:smartTag w:uri="urn:schemas-microsoft-com:office:smarttags" w:element="metricconverter">
              <w:smartTagPr>
                <w:attr w:name="ProductID" w:val="80 кг"/>
              </w:smartTagPr>
              <w:r w:rsidRPr="006E799F">
                <w:rPr>
                  <w:sz w:val="24"/>
                  <w:szCs w:val="24"/>
                </w:rPr>
                <w:t>80 кг</w:t>
              </w:r>
            </w:smartTag>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jc w:val="center"/>
              <w:rPr>
                <w:sz w:val="22"/>
                <w:szCs w:val="22"/>
                <w:lang w:eastAsia="en-US"/>
              </w:rPr>
            </w:pPr>
            <w:r>
              <w:rPr>
                <w:noProof/>
              </w:rPr>
              <w:drawing>
                <wp:inline distT="0" distB="0" distL="0" distR="0">
                  <wp:extent cx="914400" cy="999490"/>
                  <wp:effectExtent l="0" t="0" r="0" b="0"/>
                  <wp:docPr id="6" name="Рисунок 6" descr="Урн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Урна_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99490"/>
                          </a:xfrm>
                          <a:prstGeom prst="rect">
                            <a:avLst/>
                          </a:prstGeom>
                          <a:noFill/>
                          <a:ln>
                            <a:noFill/>
                          </a:ln>
                        </pic:spPr>
                      </pic:pic>
                    </a:graphicData>
                  </a:graphic>
                </wp:inline>
              </w:drawing>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rPr>
                <w:sz w:val="24"/>
                <w:szCs w:val="24"/>
              </w:rPr>
            </w:pPr>
            <w:r w:rsidRPr="006E799F">
              <w:rPr>
                <w:sz w:val="24"/>
                <w:szCs w:val="24"/>
              </w:rPr>
              <w:t>Скамья №2</w:t>
            </w:r>
          </w:p>
          <w:p w:rsidR="00A40A13" w:rsidRPr="006E799F" w:rsidRDefault="00A40A13" w:rsidP="00C22F9B">
            <w:pPr>
              <w:rPr>
                <w:sz w:val="24"/>
                <w:szCs w:val="24"/>
              </w:rPr>
            </w:pPr>
            <w:r w:rsidRPr="006E799F">
              <w:rPr>
                <w:sz w:val="24"/>
                <w:szCs w:val="24"/>
              </w:rPr>
              <w:t>(мытый бетон)</w:t>
            </w:r>
          </w:p>
          <w:p w:rsidR="00A40A13" w:rsidRPr="006E799F" w:rsidRDefault="00A40A13" w:rsidP="00C22F9B">
            <w:pPr>
              <w:rPr>
                <w:sz w:val="24"/>
                <w:szCs w:val="24"/>
              </w:rPr>
            </w:pPr>
            <w:r w:rsidRPr="006E799F">
              <w:rPr>
                <w:sz w:val="24"/>
                <w:szCs w:val="24"/>
              </w:rPr>
              <w:t>400*450*1800</w:t>
            </w:r>
          </w:p>
          <w:p w:rsidR="00A40A13" w:rsidRPr="006E799F" w:rsidRDefault="00A40A13" w:rsidP="00C22F9B">
            <w:pPr>
              <w:rPr>
                <w:sz w:val="24"/>
                <w:szCs w:val="24"/>
                <w:lang w:eastAsia="en-US"/>
              </w:rPr>
            </w:pPr>
            <w:smartTag w:uri="urn:schemas-microsoft-com:office:smarttags" w:element="metricconverter">
              <w:smartTagPr>
                <w:attr w:name="ProductID" w:val="200 кг"/>
              </w:smartTagPr>
              <w:r w:rsidRPr="006E799F">
                <w:rPr>
                  <w:sz w:val="24"/>
                  <w:szCs w:val="24"/>
                </w:rPr>
                <w:t>200 кг</w:t>
              </w:r>
            </w:smartTag>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jc w:val="center"/>
              <w:rPr>
                <w:sz w:val="22"/>
                <w:szCs w:val="22"/>
                <w:lang w:eastAsia="en-US"/>
              </w:rPr>
            </w:pPr>
            <w:r>
              <w:rPr>
                <w:noProof/>
              </w:rPr>
              <w:drawing>
                <wp:inline distT="0" distB="0" distL="0" distR="0">
                  <wp:extent cx="1616075" cy="95694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075" cy="956945"/>
                          </a:xfrm>
                          <a:prstGeom prst="rect">
                            <a:avLst/>
                          </a:prstGeom>
                          <a:noFill/>
                          <a:ln>
                            <a:noFill/>
                          </a:ln>
                        </pic:spPr>
                      </pic:pic>
                    </a:graphicData>
                  </a:graphic>
                </wp:inline>
              </w:drawing>
            </w:r>
          </w:p>
        </w:tc>
      </w:tr>
      <w:tr w:rsidR="00A40A13" w:rsidRPr="006E799F" w:rsidTr="003B2D94">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rPr>
                <w:sz w:val="24"/>
                <w:szCs w:val="24"/>
              </w:rPr>
            </w:pPr>
            <w:r w:rsidRPr="006E799F">
              <w:rPr>
                <w:sz w:val="24"/>
                <w:szCs w:val="24"/>
              </w:rPr>
              <w:t>Урна №7</w:t>
            </w:r>
          </w:p>
          <w:p w:rsidR="00A40A13" w:rsidRPr="006E799F" w:rsidRDefault="00A40A13" w:rsidP="00C22F9B">
            <w:pPr>
              <w:rPr>
                <w:sz w:val="24"/>
                <w:szCs w:val="24"/>
              </w:rPr>
            </w:pPr>
            <w:r w:rsidRPr="006E799F">
              <w:rPr>
                <w:sz w:val="24"/>
                <w:szCs w:val="24"/>
              </w:rPr>
              <w:t>420*420*610</w:t>
            </w:r>
          </w:p>
          <w:p w:rsidR="00A40A13" w:rsidRPr="006E799F" w:rsidRDefault="00A40A13" w:rsidP="00C22F9B">
            <w:pPr>
              <w:rPr>
                <w:sz w:val="24"/>
                <w:szCs w:val="24"/>
              </w:rPr>
            </w:pPr>
            <w:smartTag w:uri="urn:schemas-microsoft-com:office:smarttags" w:element="metricconverter">
              <w:smartTagPr>
                <w:attr w:name="ProductID" w:val="180 кг"/>
              </w:smartTagPr>
              <w:r w:rsidRPr="006E799F">
                <w:rPr>
                  <w:sz w:val="24"/>
                  <w:szCs w:val="24"/>
                </w:rPr>
                <w:t>180 кг</w:t>
              </w:r>
            </w:smartTag>
          </w:p>
          <w:p w:rsidR="00A40A13" w:rsidRPr="006E799F" w:rsidRDefault="00A40A13" w:rsidP="00C22F9B">
            <w:pPr>
              <w:rPr>
                <w:sz w:val="24"/>
                <w:szCs w:val="24"/>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jc w:val="center"/>
              <w:rPr>
                <w:noProof/>
                <w:sz w:val="24"/>
                <w:szCs w:val="24"/>
              </w:rPr>
            </w:pPr>
            <w:r>
              <w:rPr>
                <w:noProof/>
                <w:sz w:val="24"/>
                <w:szCs w:val="24"/>
              </w:rPr>
              <w:drawing>
                <wp:inline distT="0" distB="0" distL="0" distR="0">
                  <wp:extent cx="616585" cy="977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6585" cy="977900"/>
                          </a:xfrm>
                          <a:prstGeom prst="rect">
                            <a:avLst/>
                          </a:prstGeom>
                          <a:noFill/>
                          <a:ln>
                            <a:noFill/>
                          </a:ln>
                        </pic:spPr>
                      </pic:pic>
                    </a:graphicData>
                  </a:graphic>
                </wp:inline>
              </w:drawing>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rPr>
                <w:sz w:val="24"/>
                <w:szCs w:val="24"/>
              </w:rPr>
            </w:pPr>
            <w:r w:rsidRPr="006E799F">
              <w:rPr>
                <w:sz w:val="24"/>
                <w:szCs w:val="24"/>
              </w:rPr>
              <w:t>Скамья №3</w:t>
            </w:r>
          </w:p>
          <w:p w:rsidR="00A40A13" w:rsidRPr="006E799F" w:rsidRDefault="00A40A13" w:rsidP="00C22F9B">
            <w:pPr>
              <w:rPr>
                <w:sz w:val="24"/>
                <w:szCs w:val="24"/>
              </w:rPr>
            </w:pPr>
            <w:r w:rsidRPr="006E799F">
              <w:rPr>
                <w:sz w:val="24"/>
                <w:szCs w:val="24"/>
              </w:rPr>
              <w:t>420*450*1800</w:t>
            </w:r>
          </w:p>
          <w:p w:rsidR="00A40A13" w:rsidRPr="006E799F" w:rsidRDefault="00A40A13" w:rsidP="00C22F9B">
            <w:pPr>
              <w:rPr>
                <w:sz w:val="24"/>
                <w:szCs w:val="24"/>
                <w:lang w:eastAsia="en-US"/>
              </w:rPr>
            </w:pPr>
            <w:smartTag w:uri="urn:schemas-microsoft-com:office:smarttags" w:element="metricconverter">
              <w:smartTagPr>
                <w:attr w:name="ProductID" w:val="200 кг"/>
              </w:smartTagPr>
              <w:r w:rsidRPr="006E799F">
                <w:rPr>
                  <w:sz w:val="24"/>
                  <w:szCs w:val="24"/>
                </w:rPr>
                <w:t>200 кг</w:t>
              </w:r>
            </w:smartTag>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jc w:val="center"/>
              <w:rPr>
                <w:sz w:val="22"/>
                <w:szCs w:val="22"/>
                <w:lang w:eastAsia="en-US"/>
              </w:rPr>
            </w:pPr>
            <w:r>
              <w:rPr>
                <w:noProof/>
              </w:rPr>
              <w:drawing>
                <wp:inline distT="0" distB="0" distL="0" distR="0">
                  <wp:extent cx="1562735" cy="967740"/>
                  <wp:effectExtent l="0" t="0" r="0" b="3810"/>
                  <wp:docPr id="3" name="Рисунок 3" descr="skam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skam_"/>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735" cy="967740"/>
                          </a:xfrm>
                          <a:prstGeom prst="rect">
                            <a:avLst/>
                          </a:prstGeom>
                          <a:noFill/>
                          <a:ln>
                            <a:noFill/>
                          </a:ln>
                        </pic:spPr>
                      </pic:pic>
                    </a:graphicData>
                  </a:graphic>
                </wp:inline>
              </w:drawing>
            </w:r>
          </w:p>
        </w:tc>
      </w:tr>
      <w:tr w:rsidR="00A40A13" w:rsidRPr="006E799F" w:rsidTr="003B2D94">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rPr>
                <w:sz w:val="24"/>
                <w:szCs w:val="24"/>
              </w:rPr>
            </w:pPr>
            <w:r w:rsidRPr="006E799F">
              <w:rPr>
                <w:sz w:val="24"/>
                <w:szCs w:val="24"/>
              </w:rPr>
              <w:t>Скамья садовая</w:t>
            </w:r>
          </w:p>
          <w:p w:rsidR="00A40A13" w:rsidRPr="006E799F" w:rsidRDefault="00A40A13" w:rsidP="00C22F9B">
            <w:pPr>
              <w:rPr>
                <w:sz w:val="24"/>
                <w:szCs w:val="24"/>
              </w:rPr>
            </w:pPr>
            <w:r w:rsidRPr="006E799F">
              <w:rPr>
                <w:sz w:val="24"/>
                <w:szCs w:val="24"/>
              </w:rPr>
              <w:t>(боковины)</w:t>
            </w:r>
          </w:p>
          <w:p w:rsidR="00A40A13" w:rsidRPr="006E799F" w:rsidRDefault="00A40A13" w:rsidP="00C22F9B">
            <w:pPr>
              <w:rPr>
                <w:sz w:val="24"/>
                <w:szCs w:val="24"/>
              </w:rPr>
            </w:pPr>
            <w:r w:rsidRPr="006E799F">
              <w:rPr>
                <w:sz w:val="24"/>
                <w:szCs w:val="24"/>
              </w:rPr>
              <w:t>870*920</w:t>
            </w:r>
          </w:p>
          <w:p w:rsidR="00A40A13" w:rsidRPr="006E799F" w:rsidRDefault="00A40A13" w:rsidP="00C22F9B">
            <w:pPr>
              <w:rPr>
                <w:sz w:val="24"/>
                <w:szCs w:val="24"/>
                <w:lang w:eastAsia="en-US"/>
              </w:rPr>
            </w:pPr>
            <w:r w:rsidRPr="006E799F">
              <w:rPr>
                <w:sz w:val="24"/>
                <w:szCs w:val="24"/>
              </w:rPr>
              <w:t>130 кг</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jc w:val="center"/>
              <w:rPr>
                <w:sz w:val="24"/>
                <w:szCs w:val="24"/>
                <w:lang w:eastAsia="en-US"/>
              </w:rPr>
            </w:pPr>
            <w:r>
              <w:rPr>
                <w:noProof/>
                <w:sz w:val="24"/>
                <w:szCs w:val="24"/>
              </w:rPr>
              <w:drawing>
                <wp:inline distT="0" distB="0" distL="0" distR="0">
                  <wp:extent cx="1467485" cy="1169670"/>
                  <wp:effectExtent l="0" t="0" r="0" b="0"/>
                  <wp:docPr id="2" name="Рисунок 2" descr="Скам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Скамейк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7485" cy="1169670"/>
                          </a:xfrm>
                          <a:prstGeom prst="rect">
                            <a:avLst/>
                          </a:prstGeom>
                          <a:noFill/>
                          <a:ln>
                            <a:noFill/>
                          </a:ln>
                        </pic:spPr>
                      </pic:pic>
                    </a:graphicData>
                  </a:graphic>
                </wp:inline>
              </w:drawing>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rPr>
                <w:sz w:val="24"/>
                <w:szCs w:val="24"/>
              </w:rPr>
            </w:pPr>
            <w:r w:rsidRPr="006E799F">
              <w:rPr>
                <w:sz w:val="24"/>
                <w:szCs w:val="24"/>
              </w:rPr>
              <w:t>Скамья №4</w:t>
            </w:r>
          </w:p>
          <w:p w:rsidR="00A40A13" w:rsidRPr="006E799F" w:rsidRDefault="00A40A13" w:rsidP="00C22F9B">
            <w:pPr>
              <w:rPr>
                <w:sz w:val="24"/>
                <w:szCs w:val="24"/>
              </w:rPr>
            </w:pPr>
            <w:r w:rsidRPr="006E799F">
              <w:rPr>
                <w:sz w:val="24"/>
                <w:szCs w:val="24"/>
              </w:rPr>
              <w:t>400*300*1800</w:t>
            </w:r>
          </w:p>
          <w:p w:rsidR="00A40A13" w:rsidRPr="006E799F" w:rsidRDefault="00A40A13" w:rsidP="00C22F9B">
            <w:pPr>
              <w:rPr>
                <w:sz w:val="24"/>
                <w:szCs w:val="24"/>
                <w:lang w:eastAsia="en-US"/>
              </w:rPr>
            </w:pPr>
            <w:r w:rsidRPr="006E799F">
              <w:rPr>
                <w:sz w:val="24"/>
                <w:szCs w:val="24"/>
              </w:rPr>
              <w:t>180 кг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A40A13" w:rsidRPr="006E799F" w:rsidRDefault="00A40A13" w:rsidP="00C22F9B">
            <w:pPr>
              <w:jc w:val="center"/>
              <w:rPr>
                <w:sz w:val="22"/>
                <w:szCs w:val="22"/>
                <w:lang w:eastAsia="en-US"/>
              </w:rPr>
            </w:pPr>
            <w:r>
              <w:rPr>
                <w:b/>
                <w:noProof/>
              </w:rPr>
              <w:drawing>
                <wp:inline distT="0" distB="0" distL="0" distR="0">
                  <wp:extent cx="1530985" cy="1073785"/>
                  <wp:effectExtent l="0" t="0" r="0" b="0"/>
                  <wp:docPr id="1" name="Рисунок 1" descr="Скамья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Скамья_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0985" cy="1073785"/>
                          </a:xfrm>
                          <a:prstGeom prst="rect">
                            <a:avLst/>
                          </a:prstGeom>
                          <a:noFill/>
                          <a:ln>
                            <a:noFill/>
                          </a:ln>
                        </pic:spPr>
                      </pic:pic>
                    </a:graphicData>
                  </a:graphic>
                </wp:inline>
              </w:drawing>
            </w:r>
          </w:p>
        </w:tc>
      </w:tr>
    </w:tbl>
    <w:p w:rsidR="00E96A99" w:rsidRDefault="00E96A99" w:rsidP="00A40A13">
      <w:pPr>
        <w:rPr>
          <w:rFonts w:ascii="Times New Roman" w:hAnsi="Times New Roman"/>
          <w:sz w:val="24"/>
          <w:szCs w:val="24"/>
        </w:rPr>
      </w:pPr>
    </w:p>
    <w:p w:rsidR="000D0203" w:rsidRPr="006E799F" w:rsidRDefault="000D0203" w:rsidP="00A40A13">
      <w:pPr>
        <w:rPr>
          <w:rFonts w:ascii="Times New Roman" w:hAnsi="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1620"/>
        <w:gridCol w:w="4855"/>
        <w:gridCol w:w="2041"/>
      </w:tblGrid>
      <w:tr w:rsidR="00A40A13" w:rsidRPr="006E799F" w:rsidTr="00B43222">
        <w:trPr>
          <w:trHeight w:val="698"/>
        </w:trPr>
        <w:tc>
          <w:tcPr>
            <w:tcW w:w="1265" w:type="dxa"/>
            <w:vMerge w:val="restart"/>
            <w:tcBorders>
              <w:top w:val="single" w:sz="4" w:space="0" w:color="auto"/>
            </w:tcBorders>
            <w:shd w:val="clear" w:color="auto" w:fill="auto"/>
          </w:tcPr>
          <w:p w:rsidR="00A40A13" w:rsidRPr="006E799F" w:rsidRDefault="00A40A13" w:rsidP="00C22F9B">
            <w:pPr>
              <w:jc w:val="center"/>
              <w:rPr>
                <w:b/>
                <w:bCs/>
              </w:rPr>
            </w:pPr>
          </w:p>
          <w:p w:rsidR="00A40A13" w:rsidRPr="006E799F" w:rsidRDefault="00A40A13" w:rsidP="00C22F9B">
            <w:pPr>
              <w:jc w:val="center"/>
              <w:rPr>
                <w:b/>
                <w:bCs/>
                <w:sz w:val="24"/>
                <w:szCs w:val="24"/>
              </w:rPr>
            </w:pPr>
            <w:r w:rsidRPr="006E799F">
              <w:rPr>
                <w:b/>
                <w:bCs/>
                <w:sz w:val="24"/>
                <w:szCs w:val="24"/>
              </w:rPr>
              <w:t>Светильники</w:t>
            </w:r>
            <w:r w:rsidRPr="006E799F">
              <w:rPr>
                <w:b/>
                <w:bCs/>
                <w:sz w:val="24"/>
                <w:szCs w:val="24"/>
              </w:rPr>
              <w:br w:type="page"/>
            </w:r>
          </w:p>
        </w:tc>
        <w:tc>
          <w:tcPr>
            <w:tcW w:w="6475" w:type="dxa"/>
            <w:gridSpan w:val="2"/>
            <w:tcBorders>
              <w:top w:val="single" w:sz="4" w:space="0" w:color="auto"/>
            </w:tcBorders>
            <w:shd w:val="clear" w:color="auto" w:fill="auto"/>
          </w:tcPr>
          <w:p w:rsidR="00A40A13" w:rsidRPr="006E799F" w:rsidRDefault="00A40A13" w:rsidP="00C22F9B">
            <w:pPr>
              <w:jc w:val="center"/>
              <w:rPr>
                <w:b/>
                <w:bCs/>
              </w:rPr>
            </w:pPr>
          </w:p>
          <w:p w:rsidR="00A40A13" w:rsidRPr="006E799F" w:rsidRDefault="00A40A13" w:rsidP="00C22F9B">
            <w:pPr>
              <w:jc w:val="center"/>
              <w:rPr>
                <w:b/>
                <w:bCs/>
                <w:sz w:val="24"/>
                <w:szCs w:val="24"/>
              </w:rPr>
            </w:pPr>
            <w:r w:rsidRPr="006E799F">
              <w:rPr>
                <w:b/>
                <w:bCs/>
                <w:sz w:val="24"/>
                <w:szCs w:val="24"/>
              </w:rPr>
              <w:t>Применяемые материалы</w:t>
            </w:r>
          </w:p>
        </w:tc>
        <w:tc>
          <w:tcPr>
            <w:tcW w:w="2041" w:type="dxa"/>
            <w:tcBorders>
              <w:top w:val="single" w:sz="4" w:space="0" w:color="auto"/>
            </w:tcBorders>
            <w:shd w:val="clear" w:color="auto" w:fill="auto"/>
            <w:noWrap/>
            <w:vAlign w:val="center"/>
          </w:tcPr>
          <w:p w:rsidR="00A40A13" w:rsidRPr="006E799F" w:rsidRDefault="00A40A13" w:rsidP="00B43222">
            <w:pPr>
              <w:jc w:val="center"/>
              <w:rPr>
                <w:b/>
                <w:sz w:val="24"/>
                <w:szCs w:val="24"/>
              </w:rPr>
            </w:pPr>
            <w:r w:rsidRPr="006E799F">
              <w:rPr>
                <w:b/>
                <w:sz w:val="24"/>
                <w:szCs w:val="24"/>
              </w:rPr>
              <w:t>Виды</w:t>
            </w:r>
          </w:p>
        </w:tc>
      </w:tr>
      <w:tr w:rsidR="00A40A13" w:rsidRPr="006E799F" w:rsidTr="00B43222">
        <w:trPr>
          <w:trHeight w:val="148"/>
        </w:trPr>
        <w:tc>
          <w:tcPr>
            <w:tcW w:w="1265" w:type="dxa"/>
            <w:vMerge/>
            <w:vAlign w:val="center"/>
          </w:tcPr>
          <w:p w:rsidR="00A40A13" w:rsidRPr="006E799F" w:rsidRDefault="00A40A13" w:rsidP="00C22F9B">
            <w:pPr>
              <w:rPr>
                <w:b/>
                <w:bCs/>
              </w:rPr>
            </w:pPr>
          </w:p>
        </w:tc>
        <w:tc>
          <w:tcPr>
            <w:tcW w:w="1620" w:type="dxa"/>
            <w:vMerge w:val="restart"/>
            <w:shd w:val="clear" w:color="auto" w:fill="auto"/>
          </w:tcPr>
          <w:p w:rsidR="00A40A13" w:rsidRPr="006E799F" w:rsidRDefault="00A40A13" w:rsidP="00C22F9B">
            <w:r w:rsidRPr="006E799F">
              <w:t>Светильник</w:t>
            </w:r>
            <w:r w:rsidRPr="006E799F">
              <w:br/>
              <w:t>светодиодный тип ДКУ</w:t>
            </w:r>
          </w:p>
        </w:tc>
        <w:tc>
          <w:tcPr>
            <w:tcW w:w="4855" w:type="dxa"/>
            <w:shd w:val="clear" w:color="auto" w:fill="auto"/>
            <w:vAlign w:val="bottom"/>
          </w:tcPr>
          <w:p w:rsidR="00A40A13" w:rsidRPr="006E799F" w:rsidRDefault="00A40A13" w:rsidP="00C22F9B">
            <w:r w:rsidRPr="006E799F">
              <w:t xml:space="preserve">Габаритные размеры: 990ммх110ммх310мм.:                                  </w:t>
            </w:r>
          </w:p>
        </w:tc>
        <w:tc>
          <w:tcPr>
            <w:tcW w:w="2041" w:type="dxa"/>
            <w:vMerge w:val="restart"/>
            <w:shd w:val="clear" w:color="auto" w:fill="auto"/>
            <w:noWrap/>
            <w:vAlign w:val="bottom"/>
          </w:tcPr>
          <w:p w:rsidR="00A40A13" w:rsidRPr="006E799F" w:rsidRDefault="00A40A13" w:rsidP="00C22F9B">
            <w:r>
              <w:rPr>
                <w:noProof/>
              </w:rPr>
              <w:drawing>
                <wp:anchor distT="0" distB="0" distL="114300" distR="114300" simplePos="0" relativeHeight="251659264" behindDoc="0" locked="0" layoutInCell="1" allowOverlap="1">
                  <wp:simplePos x="0" y="0"/>
                  <wp:positionH relativeFrom="column">
                    <wp:posOffset>89535</wp:posOffset>
                  </wp:positionH>
                  <wp:positionV relativeFrom="paragraph">
                    <wp:posOffset>-1094740</wp:posOffset>
                  </wp:positionV>
                  <wp:extent cx="949325" cy="427355"/>
                  <wp:effectExtent l="0" t="0" r="3175" b="0"/>
                  <wp:wrapNone/>
                  <wp:docPr id="14" name="Рисунок 14" descr="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000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9325" cy="427355"/>
                          </a:xfrm>
                          <a:prstGeom prst="rect">
                            <a:avLst/>
                          </a:prstGeom>
                          <a:noFill/>
                        </pic:spPr>
                      </pic:pic>
                    </a:graphicData>
                  </a:graphic>
                </wp:anchor>
              </w:drawing>
            </w:r>
          </w:p>
        </w:tc>
      </w:tr>
      <w:tr w:rsidR="00A40A13" w:rsidRPr="006E799F" w:rsidTr="00B43222">
        <w:trPr>
          <w:trHeight w:val="180"/>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Тип лампы:  LED                                                   </w:t>
            </w:r>
          </w:p>
        </w:tc>
        <w:tc>
          <w:tcPr>
            <w:tcW w:w="2041" w:type="dxa"/>
            <w:vMerge/>
            <w:vAlign w:val="center"/>
          </w:tcPr>
          <w:p w:rsidR="00A40A13" w:rsidRPr="006E799F" w:rsidRDefault="00A40A13" w:rsidP="00C22F9B"/>
        </w:tc>
      </w:tr>
      <w:tr w:rsidR="00A40A13" w:rsidRPr="006E799F" w:rsidTr="00B43222">
        <w:trPr>
          <w:trHeight w:val="142"/>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Мощность лампы: 100 Вт                                           </w:t>
            </w:r>
          </w:p>
        </w:tc>
        <w:tc>
          <w:tcPr>
            <w:tcW w:w="2041" w:type="dxa"/>
            <w:vMerge/>
            <w:vAlign w:val="center"/>
          </w:tcPr>
          <w:p w:rsidR="00A40A13" w:rsidRPr="006E799F" w:rsidRDefault="00A40A13" w:rsidP="00C22F9B"/>
        </w:tc>
      </w:tr>
      <w:tr w:rsidR="00A40A13" w:rsidRPr="006E799F" w:rsidTr="00B43222">
        <w:trPr>
          <w:trHeight w:val="130"/>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Степень защиты: IP66                                           </w:t>
            </w:r>
          </w:p>
        </w:tc>
        <w:tc>
          <w:tcPr>
            <w:tcW w:w="2041" w:type="dxa"/>
            <w:vMerge/>
            <w:vAlign w:val="center"/>
          </w:tcPr>
          <w:p w:rsidR="00A40A13" w:rsidRPr="006E799F" w:rsidRDefault="00A40A13" w:rsidP="00C22F9B"/>
        </w:tc>
      </w:tr>
      <w:tr w:rsidR="00A40A13" w:rsidRPr="006E799F" w:rsidTr="00B43222">
        <w:trPr>
          <w:trHeight w:val="175"/>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Диапазон </w:t>
            </w:r>
            <w:proofErr w:type="spellStart"/>
            <w:r w:rsidRPr="006E799F">
              <w:t>входный</w:t>
            </w:r>
            <w:proofErr w:type="spellEnd"/>
            <w:r w:rsidRPr="006E799F">
              <w:t xml:space="preserve"> напряжений: 160-260 В</w:t>
            </w:r>
          </w:p>
        </w:tc>
        <w:tc>
          <w:tcPr>
            <w:tcW w:w="2041" w:type="dxa"/>
            <w:vMerge/>
            <w:vAlign w:val="center"/>
          </w:tcPr>
          <w:p w:rsidR="00A40A13" w:rsidRPr="006E799F" w:rsidRDefault="00A40A13" w:rsidP="00C22F9B"/>
        </w:tc>
      </w:tr>
      <w:tr w:rsidR="00A40A13" w:rsidRPr="006E799F" w:rsidTr="00B43222">
        <w:trPr>
          <w:trHeight w:val="222"/>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Световой поток: 9914 Лм:                                               </w:t>
            </w:r>
          </w:p>
        </w:tc>
        <w:tc>
          <w:tcPr>
            <w:tcW w:w="2041" w:type="dxa"/>
            <w:vMerge/>
            <w:vAlign w:val="center"/>
          </w:tcPr>
          <w:p w:rsidR="00A40A13" w:rsidRPr="006E799F" w:rsidRDefault="00A40A13" w:rsidP="00C22F9B"/>
        </w:tc>
      </w:tr>
      <w:tr w:rsidR="00A40A13" w:rsidRPr="006E799F" w:rsidTr="00B43222">
        <w:trPr>
          <w:trHeight w:val="126"/>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Тип установки: консольный                                                </w:t>
            </w:r>
          </w:p>
        </w:tc>
        <w:tc>
          <w:tcPr>
            <w:tcW w:w="2041" w:type="dxa"/>
            <w:vMerge/>
            <w:vAlign w:val="center"/>
          </w:tcPr>
          <w:p w:rsidR="00A40A13" w:rsidRPr="006E799F" w:rsidRDefault="00A40A13" w:rsidP="00C22F9B"/>
        </w:tc>
      </w:tr>
      <w:tr w:rsidR="00A40A13" w:rsidRPr="006E799F" w:rsidTr="00B43222">
        <w:trPr>
          <w:trHeight w:val="158"/>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Материал </w:t>
            </w:r>
            <w:proofErr w:type="spellStart"/>
            <w:r w:rsidRPr="006E799F">
              <w:t>рассеивателя</w:t>
            </w:r>
            <w:proofErr w:type="spellEnd"/>
            <w:r w:rsidRPr="006E799F">
              <w:t xml:space="preserve">: поликарбонат                               </w:t>
            </w:r>
          </w:p>
        </w:tc>
        <w:tc>
          <w:tcPr>
            <w:tcW w:w="2041" w:type="dxa"/>
            <w:vMerge/>
            <w:vAlign w:val="center"/>
          </w:tcPr>
          <w:p w:rsidR="00A40A13" w:rsidRPr="006E799F" w:rsidRDefault="00A40A13" w:rsidP="00C22F9B"/>
        </w:tc>
      </w:tr>
      <w:tr w:rsidR="00A40A13" w:rsidRPr="006E799F" w:rsidTr="00B43222">
        <w:trPr>
          <w:trHeight w:val="204"/>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Материал корпуса: алюминий литой под давлением</w:t>
            </w:r>
          </w:p>
        </w:tc>
        <w:tc>
          <w:tcPr>
            <w:tcW w:w="2041" w:type="dxa"/>
            <w:vMerge/>
            <w:vAlign w:val="center"/>
          </w:tcPr>
          <w:p w:rsidR="00A40A13" w:rsidRPr="006E799F" w:rsidRDefault="00A40A13" w:rsidP="00C22F9B"/>
        </w:tc>
      </w:tr>
      <w:tr w:rsidR="00A40A13" w:rsidRPr="006E799F" w:rsidTr="00B43222">
        <w:trPr>
          <w:trHeight w:val="392"/>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Климатическое исполнение  по ГОСТ 15150-69:УХЛ1</w:t>
            </w:r>
          </w:p>
        </w:tc>
        <w:tc>
          <w:tcPr>
            <w:tcW w:w="2041" w:type="dxa"/>
            <w:vMerge/>
            <w:vAlign w:val="center"/>
          </w:tcPr>
          <w:p w:rsidR="00A40A13" w:rsidRPr="006E799F" w:rsidRDefault="00A40A13" w:rsidP="00C22F9B"/>
        </w:tc>
      </w:tr>
      <w:tr w:rsidR="00A40A13" w:rsidRPr="006E799F" w:rsidTr="00B43222">
        <w:trPr>
          <w:trHeight w:val="199"/>
        </w:trPr>
        <w:tc>
          <w:tcPr>
            <w:tcW w:w="1265" w:type="dxa"/>
            <w:vMerge/>
            <w:vAlign w:val="center"/>
          </w:tcPr>
          <w:p w:rsidR="00A40A13" w:rsidRPr="006E799F" w:rsidRDefault="00A40A13" w:rsidP="00C22F9B">
            <w:pPr>
              <w:rPr>
                <w:b/>
                <w:bCs/>
              </w:rPr>
            </w:pPr>
          </w:p>
        </w:tc>
        <w:tc>
          <w:tcPr>
            <w:tcW w:w="1620" w:type="dxa"/>
            <w:vMerge w:val="restart"/>
            <w:shd w:val="clear" w:color="auto" w:fill="auto"/>
          </w:tcPr>
          <w:p w:rsidR="00A40A13" w:rsidRPr="006E799F" w:rsidRDefault="00A40A13" w:rsidP="00C22F9B">
            <w:r w:rsidRPr="006E799F">
              <w:t>Светильник светодиодный</w:t>
            </w:r>
            <w:r w:rsidRPr="006E799F">
              <w:br/>
              <w:t>тип ЖКУ</w:t>
            </w:r>
          </w:p>
        </w:tc>
        <w:tc>
          <w:tcPr>
            <w:tcW w:w="4855" w:type="dxa"/>
            <w:shd w:val="clear" w:color="auto" w:fill="auto"/>
            <w:vAlign w:val="bottom"/>
          </w:tcPr>
          <w:p w:rsidR="00A40A13" w:rsidRPr="006E799F" w:rsidRDefault="00A40A13" w:rsidP="00C22F9B">
            <w:r w:rsidRPr="006E799F">
              <w:t xml:space="preserve">Габаритные размеры575мм х297мм х256мм </w:t>
            </w:r>
          </w:p>
        </w:tc>
        <w:tc>
          <w:tcPr>
            <w:tcW w:w="2041" w:type="dxa"/>
            <w:vMerge w:val="restart"/>
            <w:shd w:val="clear" w:color="auto" w:fill="auto"/>
            <w:noWrap/>
            <w:vAlign w:val="bottom"/>
          </w:tcPr>
          <w:p w:rsidR="00A40A13" w:rsidRPr="006E799F" w:rsidRDefault="00E96A99" w:rsidP="00C22F9B">
            <w:r>
              <w:rPr>
                <w:noProof/>
              </w:rPr>
              <w:drawing>
                <wp:anchor distT="0" distB="0" distL="114300" distR="114300" simplePos="0" relativeHeight="251660288" behindDoc="0" locked="0" layoutInCell="1" allowOverlap="1">
                  <wp:simplePos x="0" y="0"/>
                  <wp:positionH relativeFrom="column">
                    <wp:posOffset>-20955</wp:posOffset>
                  </wp:positionH>
                  <wp:positionV relativeFrom="paragraph">
                    <wp:posOffset>-1289685</wp:posOffset>
                  </wp:positionV>
                  <wp:extent cx="1235075" cy="668020"/>
                  <wp:effectExtent l="0" t="0" r="3175" b="0"/>
                  <wp:wrapNone/>
                  <wp:docPr id="13" name="Рисунок 13" descr="06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ll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5075" cy="668020"/>
                          </a:xfrm>
                          <a:prstGeom prst="rect">
                            <a:avLst/>
                          </a:prstGeom>
                          <a:noFill/>
                        </pic:spPr>
                      </pic:pic>
                    </a:graphicData>
                  </a:graphic>
                </wp:anchor>
              </w:drawing>
            </w:r>
          </w:p>
          <w:p w:rsidR="00A40A13" w:rsidRPr="006E799F" w:rsidRDefault="00A40A13" w:rsidP="00C22F9B"/>
        </w:tc>
      </w:tr>
      <w:tr w:rsidR="00A40A13" w:rsidRPr="006E799F" w:rsidTr="00B43222">
        <w:trPr>
          <w:trHeight w:val="232"/>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Степень защиты по  ГОСТ 14254-2015:IP53</w:t>
            </w:r>
          </w:p>
        </w:tc>
        <w:tc>
          <w:tcPr>
            <w:tcW w:w="2041" w:type="dxa"/>
            <w:vMerge/>
            <w:vAlign w:val="center"/>
          </w:tcPr>
          <w:p w:rsidR="00A40A13" w:rsidRPr="006E799F" w:rsidRDefault="00A40A13" w:rsidP="00C22F9B"/>
        </w:tc>
      </w:tr>
      <w:tr w:rsidR="00A40A13" w:rsidRPr="006E799F" w:rsidTr="00B43222">
        <w:trPr>
          <w:trHeight w:val="135"/>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Мощность лампы: 150 Вт</w:t>
            </w:r>
          </w:p>
        </w:tc>
        <w:tc>
          <w:tcPr>
            <w:tcW w:w="2041" w:type="dxa"/>
            <w:vMerge/>
            <w:vAlign w:val="center"/>
          </w:tcPr>
          <w:p w:rsidR="00A40A13" w:rsidRPr="006E799F" w:rsidRDefault="00A40A13" w:rsidP="00C22F9B"/>
        </w:tc>
      </w:tr>
      <w:tr w:rsidR="00A40A13" w:rsidRPr="006E799F" w:rsidTr="00B43222">
        <w:trPr>
          <w:trHeight w:val="182"/>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Тип лампы: ДНАТ                                        </w:t>
            </w:r>
          </w:p>
        </w:tc>
        <w:tc>
          <w:tcPr>
            <w:tcW w:w="2041" w:type="dxa"/>
            <w:vMerge/>
            <w:vAlign w:val="center"/>
          </w:tcPr>
          <w:p w:rsidR="00A40A13" w:rsidRPr="006E799F" w:rsidRDefault="00A40A13" w:rsidP="00C22F9B"/>
        </w:tc>
      </w:tr>
      <w:tr w:rsidR="00A40A13" w:rsidRPr="006E799F" w:rsidTr="00B43222">
        <w:trPr>
          <w:trHeight w:val="228"/>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Тип цоколя: E40                                             </w:t>
            </w:r>
          </w:p>
        </w:tc>
        <w:tc>
          <w:tcPr>
            <w:tcW w:w="2041" w:type="dxa"/>
            <w:vMerge/>
            <w:vAlign w:val="center"/>
          </w:tcPr>
          <w:p w:rsidR="00A40A13" w:rsidRPr="006E799F" w:rsidRDefault="00A40A13" w:rsidP="00C22F9B"/>
        </w:tc>
      </w:tr>
      <w:tr w:rsidR="00A40A13" w:rsidRPr="006E799F" w:rsidTr="00B43222">
        <w:trPr>
          <w:trHeight w:val="132"/>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Номинальное напряжение: 220 В</w:t>
            </w:r>
          </w:p>
        </w:tc>
        <w:tc>
          <w:tcPr>
            <w:tcW w:w="2041" w:type="dxa"/>
            <w:vMerge/>
            <w:vAlign w:val="center"/>
          </w:tcPr>
          <w:p w:rsidR="00A40A13" w:rsidRPr="006E799F" w:rsidRDefault="00A40A13" w:rsidP="00C22F9B"/>
        </w:tc>
      </w:tr>
      <w:tr w:rsidR="00A40A13" w:rsidRPr="006E799F" w:rsidTr="00B43222">
        <w:trPr>
          <w:trHeight w:val="70"/>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Тип установки: консольный                                         </w:t>
            </w:r>
          </w:p>
        </w:tc>
        <w:tc>
          <w:tcPr>
            <w:tcW w:w="2041" w:type="dxa"/>
            <w:vMerge/>
            <w:vAlign w:val="center"/>
          </w:tcPr>
          <w:p w:rsidR="00A40A13" w:rsidRPr="006E799F" w:rsidRDefault="00A40A13" w:rsidP="00C22F9B"/>
        </w:tc>
      </w:tr>
      <w:tr w:rsidR="00A40A13" w:rsidRPr="006E799F" w:rsidTr="00B43222">
        <w:trPr>
          <w:trHeight w:val="95"/>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B43222" w:rsidP="00C22F9B">
            <w:r>
              <w:t xml:space="preserve">Материал </w:t>
            </w:r>
            <w:proofErr w:type="spellStart"/>
            <w:r>
              <w:t>рассеивателя</w:t>
            </w:r>
            <w:proofErr w:type="spellEnd"/>
            <w:r>
              <w:t>: поликарбо</w:t>
            </w:r>
            <w:r w:rsidR="00A40A13" w:rsidRPr="006E799F">
              <w:t>нат</w:t>
            </w:r>
          </w:p>
        </w:tc>
        <w:tc>
          <w:tcPr>
            <w:tcW w:w="2041" w:type="dxa"/>
            <w:vMerge/>
            <w:vAlign w:val="center"/>
          </w:tcPr>
          <w:p w:rsidR="00A40A13" w:rsidRPr="006E799F" w:rsidRDefault="00A40A13" w:rsidP="00C22F9B"/>
        </w:tc>
      </w:tr>
      <w:tr w:rsidR="00A40A13" w:rsidRPr="006E799F" w:rsidTr="00B43222">
        <w:trPr>
          <w:trHeight w:val="128"/>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Материал корпуса: сталь с порошковым покрытием</w:t>
            </w:r>
          </w:p>
        </w:tc>
        <w:tc>
          <w:tcPr>
            <w:tcW w:w="2041" w:type="dxa"/>
            <w:vMerge/>
            <w:vAlign w:val="center"/>
          </w:tcPr>
          <w:p w:rsidR="00A40A13" w:rsidRPr="006E799F" w:rsidRDefault="00A40A13" w:rsidP="00C22F9B"/>
        </w:tc>
      </w:tr>
      <w:tr w:rsidR="00A40A13" w:rsidRPr="006E799F" w:rsidTr="00B43222">
        <w:trPr>
          <w:trHeight w:val="187"/>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Климатическое исполнение  по ГОСТ </w:t>
            </w:r>
            <w:r w:rsidR="00B43222">
              <w:t xml:space="preserve">15150-69: </w:t>
            </w:r>
            <w:r w:rsidRPr="006E799F">
              <w:t>УХЛ1</w:t>
            </w:r>
          </w:p>
        </w:tc>
        <w:tc>
          <w:tcPr>
            <w:tcW w:w="2041" w:type="dxa"/>
            <w:vMerge/>
            <w:vAlign w:val="center"/>
          </w:tcPr>
          <w:p w:rsidR="00A40A13" w:rsidRPr="006E799F" w:rsidRDefault="00A40A13" w:rsidP="00C22F9B"/>
        </w:tc>
      </w:tr>
      <w:tr w:rsidR="00A40A13" w:rsidRPr="006E799F" w:rsidTr="00B43222">
        <w:trPr>
          <w:trHeight w:val="110"/>
        </w:trPr>
        <w:tc>
          <w:tcPr>
            <w:tcW w:w="1265" w:type="dxa"/>
            <w:vMerge/>
            <w:vAlign w:val="center"/>
          </w:tcPr>
          <w:p w:rsidR="00A40A13" w:rsidRPr="006E799F" w:rsidRDefault="00A40A13" w:rsidP="00C22F9B">
            <w:pPr>
              <w:rPr>
                <w:b/>
                <w:bCs/>
              </w:rPr>
            </w:pPr>
          </w:p>
        </w:tc>
        <w:tc>
          <w:tcPr>
            <w:tcW w:w="1620" w:type="dxa"/>
            <w:vMerge w:val="restart"/>
            <w:shd w:val="clear" w:color="auto" w:fill="auto"/>
          </w:tcPr>
          <w:p w:rsidR="00A40A13" w:rsidRPr="006E799F" w:rsidRDefault="00A40A13" w:rsidP="00C22F9B">
            <w:r w:rsidRPr="006E799F">
              <w:t xml:space="preserve">Прожектор светодиодный </w:t>
            </w:r>
          </w:p>
        </w:tc>
        <w:tc>
          <w:tcPr>
            <w:tcW w:w="4855" w:type="dxa"/>
            <w:shd w:val="clear" w:color="auto" w:fill="auto"/>
            <w:vAlign w:val="bottom"/>
          </w:tcPr>
          <w:p w:rsidR="00A40A13" w:rsidRPr="006E799F" w:rsidRDefault="00A40A13" w:rsidP="00C22F9B">
            <w:r w:rsidRPr="006E799F">
              <w:t xml:space="preserve">Габаритные размеры: 115ммх155ммх30мм                        </w:t>
            </w:r>
          </w:p>
        </w:tc>
        <w:tc>
          <w:tcPr>
            <w:tcW w:w="2041" w:type="dxa"/>
            <w:vMerge w:val="restart"/>
            <w:shd w:val="clear" w:color="auto" w:fill="auto"/>
            <w:noWrap/>
            <w:vAlign w:val="bottom"/>
          </w:tcPr>
          <w:p w:rsidR="00A40A13" w:rsidRPr="006E799F" w:rsidRDefault="00A40A13" w:rsidP="00C22F9B">
            <w:r>
              <w:rPr>
                <w:noProof/>
              </w:rPr>
              <w:drawing>
                <wp:anchor distT="0" distB="0" distL="114300" distR="114300" simplePos="0" relativeHeight="251661312" behindDoc="0" locked="0" layoutInCell="1" allowOverlap="1">
                  <wp:simplePos x="0" y="0"/>
                  <wp:positionH relativeFrom="column">
                    <wp:posOffset>221615</wp:posOffset>
                  </wp:positionH>
                  <wp:positionV relativeFrom="paragraph">
                    <wp:posOffset>-676910</wp:posOffset>
                  </wp:positionV>
                  <wp:extent cx="767080" cy="767080"/>
                  <wp:effectExtent l="0" t="0" r="0" b="0"/>
                  <wp:wrapNone/>
                  <wp:docPr id="12" name="Рисунок 12" descr="692602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92602_b"/>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pic:spPr>
                      </pic:pic>
                    </a:graphicData>
                  </a:graphic>
                </wp:anchor>
              </w:drawing>
            </w:r>
          </w:p>
          <w:p w:rsidR="00A40A13" w:rsidRPr="006E799F" w:rsidRDefault="00A40A13" w:rsidP="00C22F9B"/>
        </w:tc>
      </w:tr>
      <w:tr w:rsidR="00A40A13" w:rsidRPr="006E799F" w:rsidTr="00B43222">
        <w:trPr>
          <w:trHeight w:val="155"/>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B43222" w:rsidP="00C22F9B">
            <w:r>
              <w:t>Мощность: 30 Вт</w:t>
            </w:r>
          </w:p>
        </w:tc>
        <w:tc>
          <w:tcPr>
            <w:tcW w:w="2041" w:type="dxa"/>
            <w:vMerge/>
            <w:vAlign w:val="center"/>
          </w:tcPr>
          <w:p w:rsidR="00A40A13" w:rsidRPr="006E799F" w:rsidRDefault="00A40A13" w:rsidP="00C22F9B"/>
        </w:tc>
      </w:tr>
      <w:tr w:rsidR="00A40A13" w:rsidRPr="006E799F" w:rsidTr="00B43222">
        <w:trPr>
          <w:trHeight w:val="70"/>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Степень защиты по  ГОСТ 14254-2015:IP65</w:t>
            </w:r>
          </w:p>
        </w:tc>
        <w:tc>
          <w:tcPr>
            <w:tcW w:w="2041" w:type="dxa"/>
            <w:vMerge/>
            <w:vAlign w:val="center"/>
          </w:tcPr>
          <w:p w:rsidR="00A40A13" w:rsidRPr="006E799F" w:rsidRDefault="00A40A13" w:rsidP="00C22F9B"/>
        </w:tc>
      </w:tr>
      <w:tr w:rsidR="00A40A13" w:rsidRPr="006E799F" w:rsidTr="00B43222">
        <w:trPr>
          <w:trHeight w:val="119"/>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Световой поток: 2400Лм                                               </w:t>
            </w:r>
          </w:p>
        </w:tc>
        <w:tc>
          <w:tcPr>
            <w:tcW w:w="2041" w:type="dxa"/>
            <w:vMerge/>
            <w:vAlign w:val="center"/>
          </w:tcPr>
          <w:p w:rsidR="00A40A13" w:rsidRPr="006E799F" w:rsidRDefault="00A40A13" w:rsidP="00C22F9B"/>
        </w:tc>
      </w:tr>
      <w:tr w:rsidR="00A40A13" w:rsidRPr="006E799F" w:rsidTr="00B43222">
        <w:trPr>
          <w:trHeight w:val="166"/>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Диапазон </w:t>
            </w:r>
            <w:proofErr w:type="spellStart"/>
            <w:r w:rsidRPr="006E799F">
              <w:t>входный</w:t>
            </w:r>
            <w:proofErr w:type="spellEnd"/>
            <w:r w:rsidRPr="006E799F">
              <w:t xml:space="preserve"> напряжений:180-240В</w:t>
            </w:r>
          </w:p>
        </w:tc>
        <w:tc>
          <w:tcPr>
            <w:tcW w:w="2041" w:type="dxa"/>
            <w:vMerge/>
            <w:vAlign w:val="center"/>
          </w:tcPr>
          <w:p w:rsidR="00A40A13" w:rsidRPr="006E799F" w:rsidRDefault="00A40A13" w:rsidP="00C22F9B"/>
        </w:tc>
      </w:tr>
      <w:tr w:rsidR="00A40A13" w:rsidRPr="006E799F" w:rsidTr="00B43222">
        <w:trPr>
          <w:trHeight w:val="70"/>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 xml:space="preserve">Материал корпуса: алюминиевый сплав                                   </w:t>
            </w:r>
          </w:p>
        </w:tc>
        <w:tc>
          <w:tcPr>
            <w:tcW w:w="2041" w:type="dxa"/>
            <w:vMerge/>
            <w:vAlign w:val="center"/>
          </w:tcPr>
          <w:p w:rsidR="00A40A13" w:rsidRPr="006E799F" w:rsidRDefault="00A40A13" w:rsidP="00C22F9B"/>
        </w:tc>
      </w:tr>
      <w:tr w:rsidR="00A40A13" w:rsidRPr="006E799F" w:rsidTr="00B43222">
        <w:trPr>
          <w:trHeight w:val="116"/>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Климатическ</w:t>
            </w:r>
            <w:r w:rsidR="00B43222">
              <w:t xml:space="preserve">ое исполнение по ГОСТ 15150-69: </w:t>
            </w:r>
            <w:r w:rsidRPr="006E799F">
              <w:t>УХЛ1</w:t>
            </w:r>
          </w:p>
        </w:tc>
        <w:tc>
          <w:tcPr>
            <w:tcW w:w="2041" w:type="dxa"/>
            <w:vMerge/>
            <w:vAlign w:val="center"/>
          </w:tcPr>
          <w:p w:rsidR="00A40A13" w:rsidRPr="006E799F" w:rsidRDefault="00A40A13" w:rsidP="00C22F9B"/>
        </w:tc>
      </w:tr>
      <w:tr w:rsidR="00A40A13" w:rsidRPr="006E799F" w:rsidTr="00B43222">
        <w:trPr>
          <w:trHeight w:val="134"/>
        </w:trPr>
        <w:tc>
          <w:tcPr>
            <w:tcW w:w="1265" w:type="dxa"/>
            <w:vMerge/>
            <w:vAlign w:val="center"/>
          </w:tcPr>
          <w:p w:rsidR="00A40A13" w:rsidRPr="006E799F" w:rsidRDefault="00A40A13" w:rsidP="00C22F9B">
            <w:pPr>
              <w:rPr>
                <w:b/>
                <w:bCs/>
              </w:rPr>
            </w:pPr>
          </w:p>
        </w:tc>
        <w:tc>
          <w:tcPr>
            <w:tcW w:w="1620" w:type="dxa"/>
            <w:vMerge w:val="restart"/>
            <w:shd w:val="clear" w:color="auto" w:fill="auto"/>
          </w:tcPr>
          <w:p w:rsidR="00A40A13" w:rsidRPr="006E799F" w:rsidRDefault="00A40A13" w:rsidP="00C22F9B">
            <w:r w:rsidRPr="006E799F">
              <w:t>Фотореле</w:t>
            </w:r>
          </w:p>
        </w:tc>
        <w:tc>
          <w:tcPr>
            <w:tcW w:w="4855" w:type="dxa"/>
            <w:shd w:val="clear" w:color="auto" w:fill="auto"/>
            <w:vAlign w:val="bottom"/>
          </w:tcPr>
          <w:p w:rsidR="00A40A13" w:rsidRPr="006E799F" w:rsidRDefault="00A40A13" w:rsidP="00C22F9B">
            <w:r w:rsidRPr="006E799F">
              <w:t xml:space="preserve"> ГОСТ Р 51324.2.1-2012</w:t>
            </w:r>
          </w:p>
        </w:tc>
        <w:tc>
          <w:tcPr>
            <w:tcW w:w="2041" w:type="dxa"/>
            <w:vMerge w:val="restart"/>
            <w:shd w:val="clear" w:color="auto" w:fill="auto"/>
            <w:noWrap/>
            <w:vAlign w:val="bottom"/>
          </w:tcPr>
          <w:p w:rsidR="00A40A13" w:rsidRPr="006E799F" w:rsidRDefault="00E96A99" w:rsidP="00C22F9B">
            <w:r>
              <w:rPr>
                <w:noProof/>
              </w:rPr>
              <w:drawing>
                <wp:anchor distT="0" distB="0" distL="114300" distR="114300" simplePos="0" relativeHeight="251662336" behindDoc="0" locked="0" layoutInCell="1" allowOverlap="1">
                  <wp:simplePos x="0" y="0"/>
                  <wp:positionH relativeFrom="column">
                    <wp:posOffset>218440</wp:posOffset>
                  </wp:positionH>
                  <wp:positionV relativeFrom="paragraph">
                    <wp:posOffset>-956945</wp:posOffset>
                  </wp:positionV>
                  <wp:extent cx="615950" cy="857250"/>
                  <wp:effectExtent l="0" t="0" r="0" b="0"/>
                  <wp:wrapNone/>
                  <wp:docPr id="11" name="Рисунок 11" descr="svet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et1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5950" cy="857250"/>
                          </a:xfrm>
                          <a:prstGeom prst="rect">
                            <a:avLst/>
                          </a:prstGeom>
                          <a:noFill/>
                        </pic:spPr>
                      </pic:pic>
                    </a:graphicData>
                  </a:graphic>
                </wp:anchor>
              </w:drawing>
            </w:r>
          </w:p>
          <w:p w:rsidR="00A40A13" w:rsidRPr="006E799F" w:rsidRDefault="00A40A13" w:rsidP="00C22F9B"/>
        </w:tc>
      </w:tr>
      <w:tr w:rsidR="00A40A13" w:rsidRPr="006E799F" w:rsidTr="00B43222">
        <w:trPr>
          <w:trHeight w:val="70"/>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Но</w:t>
            </w:r>
            <w:r w:rsidR="00B43222">
              <w:t xml:space="preserve">минальное рабочее напряжение ~ </w:t>
            </w:r>
            <w:r w:rsidRPr="006E799F">
              <w:t>230 В</w:t>
            </w:r>
          </w:p>
        </w:tc>
        <w:tc>
          <w:tcPr>
            <w:tcW w:w="2041" w:type="dxa"/>
            <w:vMerge/>
            <w:vAlign w:val="center"/>
          </w:tcPr>
          <w:p w:rsidR="00A40A13" w:rsidRPr="006E799F" w:rsidRDefault="00A40A13" w:rsidP="00C22F9B"/>
        </w:tc>
      </w:tr>
      <w:tr w:rsidR="00A40A13" w:rsidRPr="006E799F" w:rsidTr="00B43222">
        <w:trPr>
          <w:trHeight w:val="212"/>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Порог срабатывания реле при уровне освещенности, (регулируется)</w:t>
            </w:r>
            <w:r w:rsidR="00B43222">
              <w:t>:</w:t>
            </w:r>
            <w:r w:rsidRPr="006E799F">
              <w:t xml:space="preserve">  5-50 </w:t>
            </w:r>
            <w:proofErr w:type="spellStart"/>
            <w:r w:rsidRPr="006E799F">
              <w:t>лк</w:t>
            </w:r>
            <w:proofErr w:type="spellEnd"/>
          </w:p>
        </w:tc>
        <w:tc>
          <w:tcPr>
            <w:tcW w:w="2041" w:type="dxa"/>
            <w:vMerge/>
            <w:vAlign w:val="center"/>
          </w:tcPr>
          <w:p w:rsidR="00A40A13" w:rsidRPr="006E799F" w:rsidRDefault="00A40A13" w:rsidP="00C22F9B"/>
        </w:tc>
      </w:tr>
      <w:tr w:rsidR="00A40A13" w:rsidRPr="006E799F" w:rsidTr="00B43222">
        <w:trPr>
          <w:trHeight w:val="332"/>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Собственная потребляемая мощность при срабатывании 6,6 Вт</w:t>
            </w:r>
          </w:p>
        </w:tc>
        <w:tc>
          <w:tcPr>
            <w:tcW w:w="2041" w:type="dxa"/>
            <w:vMerge/>
            <w:vAlign w:val="center"/>
          </w:tcPr>
          <w:p w:rsidR="00A40A13" w:rsidRPr="006E799F" w:rsidRDefault="00A40A13" w:rsidP="00C22F9B"/>
        </w:tc>
      </w:tr>
      <w:tr w:rsidR="00A40A13" w:rsidRPr="006E799F" w:rsidTr="00E96A99">
        <w:trPr>
          <w:trHeight w:val="330"/>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Собственная потребляемая мощность в дежурном режиме 0,25 Вт</w:t>
            </w:r>
          </w:p>
        </w:tc>
        <w:tc>
          <w:tcPr>
            <w:tcW w:w="2041" w:type="dxa"/>
            <w:vMerge/>
            <w:vAlign w:val="center"/>
          </w:tcPr>
          <w:p w:rsidR="00A40A13" w:rsidRPr="006E799F" w:rsidRDefault="00A40A13" w:rsidP="00C22F9B"/>
        </w:tc>
      </w:tr>
      <w:tr w:rsidR="00A40A13" w:rsidRPr="006E799F" w:rsidTr="00B43222">
        <w:trPr>
          <w:trHeight w:val="103"/>
        </w:trPr>
        <w:tc>
          <w:tcPr>
            <w:tcW w:w="1265" w:type="dxa"/>
            <w:vMerge/>
            <w:vAlign w:val="center"/>
          </w:tcPr>
          <w:p w:rsidR="00A40A13" w:rsidRPr="006E799F" w:rsidRDefault="00A40A13" w:rsidP="00C22F9B">
            <w:pPr>
              <w:rPr>
                <w:b/>
                <w:bCs/>
              </w:rPr>
            </w:pPr>
          </w:p>
        </w:tc>
        <w:tc>
          <w:tcPr>
            <w:tcW w:w="1620" w:type="dxa"/>
            <w:vMerge/>
            <w:vAlign w:val="center"/>
          </w:tcPr>
          <w:p w:rsidR="00A40A13" w:rsidRPr="006E799F" w:rsidRDefault="00A40A13" w:rsidP="00C22F9B"/>
        </w:tc>
        <w:tc>
          <w:tcPr>
            <w:tcW w:w="4855" w:type="dxa"/>
            <w:shd w:val="clear" w:color="auto" w:fill="auto"/>
            <w:vAlign w:val="bottom"/>
          </w:tcPr>
          <w:p w:rsidR="00A40A13" w:rsidRPr="006E799F" w:rsidRDefault="00A40A13" w:rsidP="00C22F9B">
            <w:r w:rsidRPr="006E799F">
              <w:t>Степень защиты по ГОСТ 14254-2015:    IP44</w:t>
            </w:r>
          </w:p>
        </w:tc>
        <w:tc>
          <w:tcPr>
            <w:tcW w:w="2041" w:type="dxa"/>
            <w:vMerge/>
            <w:vAlign w:val="center"/>
          </w:tcPr>
          <w:p w:rsidR="00A40A13" w:rsidRPr="006E799F" w:rsidRDefault="00A40A13" w:rsidP="00C22F9B"/>
        </w:tc>
      </w:tr>
    </w:tbl>
    <w:p w:rsidR="00B43222" w:rsidRDefault="00B43222" w:rsidP="00B43222">
      <w:pPr>
        <w:jc w:val="center"/>
        <w:rPr>
          <w:rFonts w:ascii="Times New Roman" w:hAnsi="Times New Roman"/>
          <w:sz w:val="28"/>
          <w:szCs w:val="28"/>
        </w:rPr>
      </w:pPr>
    </w:p>
    <w:p w:rsidR="00B43222" w:rsidRPr="00B43222" w:rsidRDefault="00B43222" w:rsidP="00B43222">
      <w:pPr>
        <w:jc w:val="center"/>
        <w:rPr>
          <w:rFonts w:ascii="Times New Roman" w:hAnsi="Times New Roman"/>
          <w:sz w:val="28"/>
          <w:szCs w:val="28"/>
        </w:rPr>
      </w:pPr>
      <w:r>
        <w:rPr>
          <w:rFonts w:ascii="Times New Roman" w:hAnsi="Times New Roman"/>
          <w:sz w:val="28"/>
          <w:szCs w:val="28"/>
        </w:rPr>
        <w:t>_________</w:t>
      </w:r>
      <w:r w:rsidR="00E96A99">
        <w:rPr>
          <w:rFonts w:ascii="Times New Roman" w:hAnsi="Times New Roman"/>
          <w:sz w:val="28"/>
          <w:szCs w:val="28"/>
        </w:rPr>
        <w:br w:type="page"/>
      </w:r>
    </w:p>
    <w:p w:rsidR="00D37CB0" w:rsidRPr="00714B14" w:rsidRDefault="00D37CB0" w:rsidP="006226A1">
      <w:pPr>
        <w:pStyle w:val="ConsPlusNormal0"/>
        <w:ind w:left="7230"/>
        <w:outlineLvl w:val="1"/>
        <w:rPr>
          <w:rFonts w:ascii="Times New Roman" w:hAnsi="Times New Roman" w:cs="Times New Roman"/>
          <w:sz w:val="28"/>
          <w:szCs w:val="28"/>
        </w:rPr>
      </w:pPr>
      <w:r w:rsidRPr="00714B14">
        <w:rPr>
          <w:rFonts w:ascii="Times New Roman" w:hAnsi="Times New Roman" w:cs="Times New Roman"/>
          <w:sz w:val="28"/>
          <w:szCs w:val="28"/>
        </w:rPr>
        <w:t>Приложение 4</w:t>
      </w:r>
    </w:p>
    <w:p w:rsidR="00D37CB0" w:rsidRPr="00714B14" w:rsidRDefault="00B43222" w:rsidP="006226A1">
      <w:pPr>
        <w:pStyle w:val="ConsPlusNormal0"/>
        <w:spacing w:after="720"/>
        <w:ind w:left="7230"/>
        <w:rPr>
          <w:rFonts w:ascii="Times New Roman" w:hAnsi="Times New Roman" w:cs="Times New Roman"/>
          <w:sz w:val="28"/>
          <w:szCs w:val="28"/>
        </w:rPr>
      </w:pPr>
      <w:r>
        <w:rPr>
          <w:rFonts w:ascii="Times New Roman" w:hAnsi="Times New Roman" w:cs="Times New Roman"/>
          <w:sz w:val="28"/>
          <w:szCs w:val="28"/>
        </w:rPr>
        <w:t>к Программе</w:t>
      </w:r>
    </w:p>
    <w:p w:rsidR="00D37CB0" w:rsidRPr="00714B14" w:rsidRDefault="00D37CB0">
      <w:pPr>
        <w:pStyle w:val="ConsPlusTitle"/>
        <w:jc w:val="center"/>
        <w:rPr>
          <w:rFonts w:ascii="Times New Roman" w:hAnsi="Times New Roman" w:cs="Times New Roman"/>
          <w:sz w:val="28"/>
          <w:szCs w:val="28"/>
        </w:rPr>
      </w:pPr>
      <w:bookmarkStart w:id="4" w:name="P537"/>
      <w:bookmarkEnd w:id="4"/>
      <w:r w:rsidRPr="00714B14">
        <w:rPr>
          <w:rFonts w:ascii="Times New Roman" w:hAnsi="Times New Roman" w:cs="Times New Roman"/>
          <w:sz w:val="28"/>
          <w:szCs w:val="28"/>
        </w:rPr>
        <w:t>ЕДИНИЧНЫЕ РАСЦЕНКИ</w:t>
      </w:r>
    </w:p>
    <w:p w:rsidR="00D37CB0" w:rsidRPr="00714B14" w:rsidRDefault="00D37CB0">
      <w:pPr>
        <w:pStyle w:val="ConsPlusTitle"/>
        <w:jc w:val="center"/>
        <w:rPr>
          <w:rFonts w:ascii="Times New Roman" w:hAnsi="Times New Roman" w:cs="Times New Roman"/>
          <w:sz w:val="28"/>
          <w:szCs w:val="28"/>
        </w:rPr>
      </w:pPr>
      <w:r w:rsidRPr="00714B14">
        <w:rPr>
          <w:rFonts w:ascii="Times New Roman" w:hAnsi="Times New Roman" w:cs="Times New Roman"/>
          <w:sz w:val="28"/>
          <w:szCs w:val="28"/>
        </w:rPr>
        <w:t>ПО БЛАГОУСТРОЙСТВУ ДВОРОВЫХ ТЕРРИТОРИЙ,</w:t>
      </w:r>
    </w:p>
    <w:p w:rsidR="00D37CB0" w:rsidRPr="00714B14" w:rsidRDefault="00D37CB0" w:rsidP="00B43222">
      <w:pPr>
        <w:pStyle w:val="ConsPlusTitle"/>
        <w:spacing w:after="480"/>
        <w:jc w:val="center"/>
        <w:rPr>
          <w:rFonts w:ascii="Times New Roman" w:hAnsi="Times New Roman" w:cs="Times New Roman"/>
          <w:sz w:val="28"/>
          <w:szCs w:val="28"/>
        </w:rPr>
      </w:pPr>
      <w:r w:rsidRPr="00714B14">
        <w:rPr>
          <w:rFonts w:ascii="Times New Roman" w:hAnsi="Times New Roman" w:cs="Times New Roman"/>
          <w:sz w:val="28"/>
          <w:szCs w:val="28"/>
        </w:rPr>
        <w:t>ВХОДЯЩИ</w:t>
      </w:r>
      <w:r w:rsidR="00B43222">
        <w:rPr>
          <w:rFonts w:ascii="Times New Roman" w:hAnsi="Times New Roman" w:cs="Times New Roman"/>
          <w:sz w:val="28"/>
          <w:szCs w:val="28"/>
        </w:rPr>
        <w:t>Х В СОСТАВ МИНИМАЛЬНОГО ПЕРЕЧНЯ</w:t>
      </w: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
        <w:gridCol w:w="4741"/>
        <w:gridCol w:w="2552"/>
        <w:gridCol w:w="1842"/>
      </w:tblGrid>
      <w:tr w:rsidR="00D37CB0" w:rsidRPr="00714B14" w:rsidTr="00E96A99">
        <w:tc>
          <w:tcPr>
            <w:tcW w:w="646" w:type="dxa"/>
          </w:tcPr>
          <w:p w:rsidR="00D37CB0" w:rsidRPr="00714B14" w:rsidRDefault="002856AC">
            <w:pPr>
              <w:pStyle w:val="ConsPlusNormal0"/>
              <w:jc w:val="center"/>
              <w:rPr>
                <w:rFonts w:ascii="Times New Roman" w:hAnsi="Times New Roman" w:cs="Times New Roman"/>
                <w:sz w:val="28"/>
                <w:szCs w:val="28"/>
              </w:rPr>
            </w:pPr>
            <w:r>
              <w:rPr>
                <w:rFonts w:ascii="Times New Roman" w:hAnsi="Times New Roman" w:cs="Times New Roman"/>
                <w:sz w:val="28"/>
                <w:szCs w:val="28"/>
              </w:rPr>
              <w:t>№</w:t>
            </w:r>
            <w:r w:rsidR="00D37CB0" w:rsidRPr="00714B14">
              <w:rPr>
                <w:rFonts w:ascii="Times New Roman" w:hAnsi="Times New Roman" w:cs="Times New Roman"/>
                <w:sz w:val="28"/>
                <w:szCs w:val="28"/>
              </w:rPr>
              <w:t>п/п</w:t>
            </w:r>
          </w:p>
        </w:tc>
        <w:tc>
          <w:tcPr>
            <w:tcW w:w="4741"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Наименование работ</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Единица измерения</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Стоимость с НДС, руб.</w:t>
            </w:r>
          </w:p>
        </w:tc>
      </w:tr>
      <w:tr w:rsidR="00D37CB0" w:rsidRPr="00714B14" w:rsidTr="00E96A99">
        <w:tc>
          <w:tcPr>
            <w:tcW w:w="646"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Устройство подстилающих слоев оснований: из щебня</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 м</w:t>
            </w:r>
            <w:r w:rsidRPr="00714B14">
              <w:rPr>
                <w:rFonts w:ascii="Times New Roman" w:hAnsi="Times New Roman" w:cs="Times New Roman"/>
                <w:sz w:val="28"/>
                <w:szCs w:val="28"/>
                <w:vertAlign w:val="superscript"/>
              </w:rPr>
              <w:t>3</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3445,0</w:t>
            </w:r>
          </w:p>
        </w:tc>
      </w:tr>
      <w:tr w:rsidR="00D37CB0" w:rsidRPr="00714B14" w:rsidTr="00E96A99">
        <w:tc>
          <w:tcPr>
            <w:tcW w:w="646"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Розли</w:t>
            </w:r>
            <w:r w:rsidR="00B43222">
              <w:rPr>
                <w:rFonts w:ascii="Times New Roman" w:hAnsi="Times New Roman" w:cs="Times New Roman"/>
                <w:sz w:val="28"/>
                <w:szCs w:val="28"/>
              </w:rPr>
              <w:t>в вяжущих на 1 м</w:t>
            </w:r>
            <w:r w:rsidR="00B43222">
              <w:rPr>
                <w:rFonts w:ascii="Times New Roman" w:hAnsi="Times New Roman" w:cs="Times New Roman"/>
                <w:sz w:val="28"/>
                <w:szCs w:val="28"/>
                <w:vertAlign w:val="superscript"/>
              </w:rPr>
              <w:t>2</w:t>
            </w:r>
            <w:r w:rsidRPr="00714B14">
              <w:rPr>
                <w:rFonts w:ascii="Times New Roman" w:hAnsi="Times New Roman" w:cs="Times New Roman"/>
                <w:sz w:val="28"/>
                <w:szCs w:val="28"/>
              </w:rPr>
              <w:t xml:space="preserve"> по щебеночному основанию</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т</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39,0</w:t>
            </w:r>
          </w:p>
        </w:tc>
      </w:tr>
      <w:tr w:rsidR="00D37CB0" w:rsidRPr="00714B14" w:rsidTr="00E96A99">
        <w:tc>
          <w:tcPr>
            <w:tcW w:w="646"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Устройство асфальтового покрытия толщиной 4 см</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 м</w:t>
            </w:r>
            <w:r w:rsidRPr="00714B14">
              <w:rPr>
                <w:rFonts w:ascii="Times New Roman" w:hAnsi="Times New Roman" w:cs="Times New Roman"/>
                <w:sz w:val="28"/>
                <w:szCs w:val="28"/>
                <w:vertAlign w:val="superscript"/>
              </w:rPr>
              <w:t>2</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801,5</w:t>
            </w:r>
          </w:p>
        </w:tc>
      </w:tr>
      <w:tr w:rsidR="00D37CB0" w:rsidRPr="00714B14" w:rsidTr="00E96A99">
        <w:tc>
          <w:tcPr>
            <w:tcW w:w="646" w:type="dxa"/>
          </w:tcPr>
          <w:p w:rsidR="00D37CB0" w:rsidRPr="00714B14" w:rsidRDefault="008B43EE">
            <w:pPr>
              <w:pStyle w:val="ConsPlusNormal0"/>
              <w:jc w:val="center"/>
              <w:rPr>
                <w:rFonts w:ascii="Times New Roman" w:hAnsi="Times New Roman" w:cs="Times New Roman"/>
                <w:sz w:val="28"/>
                <w:szCs w:val="28"/>
              </w:rPr>
            </w:pPr>
            <w:r>
              <w:rPr>
                <w:rFonts w:ascii="Times New Roman" w:hAnsi="Times New Roman" w:cs="Times New Roman"/>
                <w:sz w:val="28"/>
                <w:szCs w:val="28"/>
              </w:rPr>
              <w:t>4</w:t>
            </w:r>
            <w:r w:rsidR="00D37CB0" w:rsidRPr="00714B14">
              <w:rPr>
                <w:rFonts w:ascii="Times New Roman" w:hAnsi="Times New Roman" w:cs="Times New Roman"/>
                <w:sz w:val="28"/>
                <w:szCs w:val="28"/>
              </w:rPr>
              <w:t>.</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Регулирование высотного положения крышки колодца</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 м</w:t>
            </w:r>
            <w:r w:rsidRPr="00714B14">
              <w:rPr>
                <w:rFonts w:ascii="Times New Roman" w:hAnsi="Times New Roman" w:cs="Times New Roman"/>
                <w:sz w:val="28"/>
                <w:szCs w:val="28"/>
                <w:vertAlign w:val="superscript"/>
              </w:rPr>
              <w:t>2</w:t>
            </w:r>
            <w:r w:rsidRPr="00714B14">
              <w:rPr>
                <w:rFonts w:ascii="Times New Roman" w:hAnsi="Times New Roman" w:cs="Times New Roman"/>
                <w:sz w:val="28"/>
                <w:szCs w:val="28"/>
              </w:rPr>
              <w:t xml:space="preserve"> разобранной поверхности</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1635,00</w:t>
            </w:r>
          </w:p>
        </w:tc>
      </w:tr>
      <w:tr w:rsidR="00D37CB0" w:rsidRPr="00714B14" w:rsidTr="00E96A99">
        <w:tc>
          <w:tcPr>
            <w:tcW w:w="646" w:type="dxa"/>
          </w:tcPr>
          <w:p w:rsidR="00D37CB0" w:rsidRPr="00714B14" w:rsidRDefault="008B43EE">
            <w:pPr>
              <w:pStyle w:val="ConsPlusNormal0"/>
              <w:jc w:val="center"/>
              <w:rPr>
                <w:rFonts w:ascii="Times New Roman" w:hAnsi="Times New Roman" w:cs="Times New Roman"/>
                <w:sz w:val="28"/>
                <w:szCs w:val="28"/>
              </w:rPr>
            </w:pPr>
            <w:r>
              <w:rPr>
                <w:rFonts w:ascii="Times New Roman" w:hAnsi="Times New Roman" w:cs="Times New Roman"/>
                <w:sz w:val="28"/>
                <w:szCs w:val="28"/>
              </w:rPr>
              <w:t>5</w:t>
            </w:r>
            <w:r w:rsidR="00D37CB0" w:rsidRPr="00714B14">
              <w:rPr>
                <w:rFonts w:ascii="Times New Roman" w:hAnsi="Times New Roman" w:cs="Times New Roman"/>
                <w:sz w:val="28"/>
                <w:szCs w:val="28"/>
              </w:rPr>
              <w:t>.</w:t>
            </w:r>
          </w:p>
        </w:tc>
        <w:tc>
          <w:tcPr>
            <w:tcW w:w="4741" w:type="dxa"/>
          </w:tcPr>
          <w:p w:rsidR="00B43222"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 xml:space="preserve">Устройство оснований под тротуары из известнякового щебня толщиной </w:t>
            </w:r>
          </w:p>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8 см</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 м</w:t>
            </w:r>
            <w:r w:rsidRPr="00714B14">
              <w:rPr>
                <w:rFonts w:ascii="Times New Roman" w:hAnsi="Times New Roman" w:cs="Times New Roman"/>
                <w:sz w:val="28"/>
                <w:szCs w:val="28"/>
                <w:vertAlign w:val="superscript"/>
              </w:rPr>
              <w:t>2</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275,00</w:t>
            </w:r>
          </w:p>
        </w:tc>
      </w:tr>
      <w:tr w:rsidR="00D37CB0" w:rsidRPr="00714B14" w:rsidTr="00E96A99">
        <w:tc>
          <w:tcPr>
            <w:tcW w:w="646" w:type="dxa"/>
          </w:tcPr>
          <w:p w:rsidR="00D37CB0" w:rsidRPr="00714B14" w:rsidRDefault="008B43EE">
            <w:pPr>
              <w:pStyle w:val="ConsPlusNormal0"/>
              <w:jc w:val="center"/>
              <w:rPr>
                <w:rFonts w:ascii="Times New Roman" w:hAnsi="Times New Roman" w:cs="Times New Roman"/>
                <w:sz w:val="28"/>
                <w:szCs w:val="28"/>
              </w:rPr>
            </w:pPr>
            <w:r>
              <w:rPr>
                <w:rFonts w:ascii="Times New Roman" w:hAnsi="Times New Roman" w:cs="Times New Roman"/>
                <w:sz w:val="28"/>
                <w:szCs w:val="28"/>
              </w:rPr>
              <w:t>6</w:t>
            </w:r>
            <w:r w:rsidR="00D37CB0" w:rsidRPr="00714B14">
              <w:rPr>
                <w:rFonts w:ascii="Times New Roman" w:hAnsi="Times New Roman" w:cs="Times New Roman"/>
                <w:sz w:val="28"/>
                <w:szCs w:val="28"/>
              </w:rPr>
              <w:t>.</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Устройство асфальтобетонного покрытия тротуаров толщиной 4 см</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 м</w:t>
            </w:r>
            <w:r w:rsidRPr="00714B14">
              <w:rPr>
                <w:rFonts w:ascii="Times New Roman" w:hAnsi="Times New Roman" w:cs="Times New Roman"/>
                <w:sz w:val="28"/>
                <w:szCs w:val="28"/>
                <w:vertAlign w:val="superscript"/>
              </w:rPr>
              <w:t>2</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460,00</w:t>
            </w:r>
          </w:p>
        </w:tc>
      </w:tr>
      <w:tr w:rsidR="00D37CB0" w:rsidRPr="00714B14" w:rsidTr="00E96A99">
        <w:trPr>
          <w:trHeight w:val="28"/>
        </w:trPr>
        <w:tc>
          <w:tcPr>
            <w:tcW w:w="646" w:type="dxa"/>
          </w:tcPr>
          <w:p w:rsidR="00D37CB0" w:rsidRPr="00714B14" w:rsidRDefault="008B43EE" w:rsidP="008B43EE">
            <w:pPr>
              <w:pStyle w:val="ConsPlusNormal0"/>
              <w:jc w:val="center"/>
              <w:rPr>
                <w:rFonts w:ascii="Times New Roman" w:hAnsi="Times New Roman" w:cs="Times New Roman"/>
                <w:sz w:val="28"/>
                <w:szCs w:val="28"/>
              </w:rPr>
            </w:pPr>
            <w:r>
              <w:rPr>
                <w:rFonts w:ascii="Times New Roman" w:hAnsi="Times New Roman" w:cs="Times New Roman"/>
                <w:sz w:val="28"/>
                <w:szCs w:val="28"/>
              </w:rPr>
              <w:t>7.</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Устройство покрытий из тротуарной плитки, колич</w:t>
            </w:r>
            <w:r w:rsidR="00B43222">
              <w:rPr>
                <w:rFonts w:ascii="Times New Roman" w:hAnsi="Times New Roman" w:cs="Times New Roman"/>
                <w:sz w:val="28"/>
                <w:szCs w:val="28"/>
              </w:rPr>
              <w:t>ество плитки при укладке на 1 м</w:t>
            </w:r>
            <w:r w:rsidR="00B43222">
              <w:rPr>
                <w:rFonts w:ascii="Times New Roman" w:hAnsi="Times New Roman" w:cs="Times New Roman"/>
                <w:sz w:val="28"/>
                <w:szCs w:val="28"/>
                <w:vertAlign w:val="superscript"/>
              </w:rPr>
              <w:t>2</w:t>
            </w:r>
            <w:r w:rsidRPr="00714B14">
              <w:rPr>
                <w:rFonts w:ascii="Times New Roman" w:hAnsi="Times New Roman" w:cs="Times New Roman"/>
                <w:sz w:val="28"/>
                <w:szCs w:val="28"/>
              </w:rPr>
              <w:t>: 40 шт.</w:t>
            </w:r>
          </w:p>
        </w:tc>
        <w:tc>
          <w:tcPr>
            <w:tcW w:w="2552" w:type="dxa"/>
          </w:tcPr>
          <w:p w:rsidR="00D37CB0" w:rsidRPr="00B43222" w:rsidRDefault="00B43222">
            <w:pPr>
              <w:pStyle w:val="ConsPlusNormal0"/>
              <w:jc w:val="center"/>
              <w:rPr>
                <w:rFonts w:ascii="Times New Roman" w:hAnsi="Times New Roman" w:cs="Times New Roman"/>
                <w:sz w:val="28"/>
                <w:szCs w:val="28"/>
                <w:vertAlign w:val="superscript"/>
              </w:rPr>
            </w:pPr>
            <w:r>
              <w:rPr>
                <w:rFonts w:ascii="Times New Roman" w:hAnsi="Times New Roman" w:cs="Times New Roman"/>
                <w:sz w:val="28"/>
                <w:szCs w:val="28"/>
              </w:rPr>
              <w:t>м</w:t>
            </w:r>
            <w:r>
              <w:rPr>
                <w:rFonts w:ascii="Times New Roman" w:hAnsi="Times New Roman" w:cs="Times New Roman"/>
                <w:sz w:val="28"/>
                <w:szCs w:val="28"/>
                <w:vertAlign w:val="superscript"/>
              </w:rPr>
              <w:t>2</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1163,0</w:t>
            </w:r>
          </w:p>
        </w:tc>
      </w:tr>
      <w:tr w:rsidR="00D37CB0" w:rsidRPr="00714B14" w:rsidTr="00E96A99">
        <w:tc>
          <w:tcPr>
            <w:tcW w:w="646" w:type="dxa"/>
          </w:tcPr>
          <w:p w:rsidR="00D37CB0" w:rsidRPr="00714B14" w:rsidRDefault="008B43EE">
            <w:pPr>
              <w:pStyle w:val="ConsPlusNormal0"/>
              <w:jc w:val="center"/>
              <w:rPr>
                <w:rFonts w:ascii="Times New Roman" w:hAnsi="Times New Roman" w:cs="Times New Roman"/>
                <w:sz w:val="28"/>
                <w:szCs w:val="28"/>
              </w:rPr>
            </w:pPr>
            <w:r>
              <w:rPr>
                <w:rFonts w:ascii="Times New Roman" w:hAnsi="Times New Roman" w:cs="Times New Roman"/>
                <w:sz w:val="28"/>
                <w:szCs w:val="28"/>
              </w:rPr>
              <w:t>8</w:t>
            </w:r>
            <w:r w:rsidR="00D37CB0" w:rsidRPr="00714B14">
              <w:rPr>
                <w:rFonts w:ascii="Times New Roman" w:hAnsi="Times New Roman" w:cs="Times New Roman"/>
                <w:sz w:val="28"/>
                <w:szCs w:val="28"/>
              </w:rPr>
              <w:t>.</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Установка бортовых камней дорожных</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 xml:space="preserve">1 </w:t>
            </w:r>
            <w:proofErr w:type="spellStart"/>
            <w:r w:rsidRPr="00714B14">
              <w:rPr>
                <w:rFonts w:ascii="Times New Roman" w:hAnsi="Times New Roman" w:cs="Times New Roman"/>
                <w:sz w:val="28"/>
                <w:szCs w:val="28"/>
              </w:rPr>
              <w:t>пог</w:t>
            </w:r>
            <w:proofErr w:type="spellEnd"/>
            <w:r w:rsidRPr="00714B14">
              <w:rPr>
                <w:rFonts w:ascii="Times New Roman" w:hAnsi="Times New Roman" w:cs="Times New Roman"/>
                <w:sz w:val="28"/>
                <w:szCs w:val="28"/>
              </w:rPr>
              <w:t>. м бортового камня</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1182,00</w:t>
            </w:r>
          </w:p>
        </w:tc>
      </w:tr>
      <w:tr w:rsidR="00D37CB0" w:rsidRPr="00714B14" w:rsidTr="00E96A99">
        <w:tc>
          <w:tcPr>
            <w:tcW w:w="646" w:type="dxa"/>
          </w:tcPr>
          <w:p w:rsidR="00D37CB0" w:rsidRPr="00714B14" w:rsidRDefault="008B43EE">
            <w:pPr>
              <w:pStyle w:val="ConsPlusNormal0"/>
              <w:jc w:val="center"/>
              <w:rPr>
                <w:rFonts w:ascii="Times New Roman" w:hAnsi="Times New Roman" w:cs="Times New Roman"/>
                <w:sz w:val="28"/>
                <w:szCs w:val="28"/>
              </w:rPr>
            </w:pPr>
            <w:r>
              <w:rPr>
                <w:rFonts w:ascii="Times New Roman" w:hAnsi="Times New Roman" w:cs="Times New Roman"/>
                <w:sz w:val="28"/>
                <w:szCs w:val="28"/>
              </w:rPr>
              <w:t>9</w:t>
            </w:r>
            <w:r w:rsidR="00D37CB0" w:rsidRPr="00714B14">
              <w:rPr>
                <w:rFonts w:ascii="Times New Roman" w:hAnsi="Times New Roman" w:cs="Times New Roman"/>
                <w:sz w:val="28"/>
                <w:szCs w:val="28"/>
              </w:rPr>
              <w:t>.</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Установка бортовых камней тротуарных</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 xml:space="preserve">1 </w:t>
            </w:r>
            <w:proofErr w:type="spellStart"/>
            <w:r w:rsidRPr="00714B14">
              <w:rPr>
                <w:rFonts w:ascii="Times New Roman" w:hAnsi="Times New Roman" w:cs="Times New Roman"/>
                <w:sz w:val="28"/>
                <w:szCs w:val="28"/>
              </w:rPr>
              <w:t>пог</w:t>
            </w:r>
            <w:proofErr w:type="spellEnd"/>
            <w:r w:rsidRPr="00714B14">
              <w:rPr>
                <w:rFonts w:ascii="Times New Roman" w:hAnsi="Times New Roman" w:cs="Times New Roman"/>
                <w:sz w:val="28"/>
                <w:szCs w:val="28"/>
              </w:rPr>
              <w:t>. м бортового камня</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775,00</w:t>
            </w:r>
          </w:p>
        </w:tc>
      </w:tr>
      <w:tr w:rsidR="00D37CB0" w:rsidRPr="00714B14" w:rsidTr="00E96A99">
        <w:tc>
          <w:tcPr>
            <w:tcW w:w="646" w:type="dxa"/>
          </w:tcPr>
          <w:p w:rsidR="00D37CB0" w:rsidRPr="00714B14" w:rsidRDefault="008B43EE">
            <w:pPr>
              <w:pStyle w:val="ConsPlusNormal0"/>
              <w:jc w:val="center"/>
              <w:rPr>
                <w:rFonts w:ascii="Times New Roman" w:hAnsi="Times New Roman" w:cs="Times New Roman"/>
                <w:sz w:val="28"/>
                <w:szCs w:val="28"/>
              </w:rPr>
            </w:pPr>
            <w:r>
              <w:rPr>
                <w:rFonts w:ascii="Times New Roman" w:hAnsi="Times New Roman" w:cs="Times New Roman"/>
                <w:sz w:val="28"/>
                <w:szCs w:val="28"/>
              </w:rPr>
              <w:t>10</w:t>
            </w:r>
            <w:r w:rsidR="00D37CB0" w:rsidRPr="00714B14">
              <w:rPr>
                <w:rFonts w:ascii="Times New Roman" w:hAnsi="Times New Roman" w:cs="Times New Roman"/>
                <w:sz w:val="28"/>
                <w:szCs w:val="28"/>
              </w:rPr>
              <w:t>.</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Установка светильника на кронштейне</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шт.</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6331,00</w:t>
            </w:r>
          </w:p>
        </w:tc>
      </w:tr>
      <w:tr w:rsidR="00D37CB0" w:rsidRPr="00714B14" w:rsidTr="00E96A99">
        <w:tc>
          <w:tcPr>
            <w:tcW w:w="646" w:type="dxa"/>
          </w:tcPr>
          <w:p w:rsidR="00D37CB0" w:rsidRPr="00714B14" w:rsidRDefault="008B43EE">
            <w:pPr>
              <w:pStyle w:val="ConsPlusNormal0"/>
              <w:jc w:val="center"/>
              <w:rPr>
                <w:rFonts w:ascii="Times New Roman" w:hAnsi="Times New Roman" w:cs="Times New Roman"/>
                <w:sz w:val="28"/>
                <w:szCs w:val="28"/>
              </w:rPr>
            </w:pPr>
            <w:r>
              <w:rPr>
                <w:rFonts w:ascii="Times New Roman" w:hAnsi="Times New Roman" w:cs="Times New Roman"/>
                <w:sz w:val="28"/>
                <w:szCs w:val="28"/>
              </w:rPr>
              <w:t>11</w:t>
            </w:r>
            <w:r w:rsidR="00D37CB0" w:rsidRPr="00714B14">
              <w:rPr>
                <w:rFonts w:ascii="Times New Roman" w:hAnsi="Times New Roman" w:cs="Times New Roman"/>
                <w:sz w:val="28"/>
                <w:szCs w:val="28"/>
              </w:rPr>
              <w:t>.</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Прокладка кабеля в гофрированных трубах</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м</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152,00</w:t>
            </w:r>
          </w:p>
        </w:tc>
      </w:tr>
      <w:tr w:rsidR="00D37CB0" w:rsidRPr="00714B14" w:rsidTr="00E96A99">
        <w:tc>
          <w:tcPr>
            <w:tcW w:w="646" w:type="dxa"/>
          </w:tcPr>
          <w:p w:rsidR="00D37CB0" w:rsidRPr="00714B14" w:rsidRDefault="008B43EE">
            <w:pPr>
              <w:pStyle w:val="ConsPlusNormal0"/>
              <w:jc w:val="center"/>
              <w:rPr>
                <w:rFonts w:ascii="Times New Roman" w:hAnsi="Times New Roman" w:cs="Times New Roman"/>
                <w:sz w:val="28"/>
                <w:szCs w:val="28"/>
              </w:rPr>
            </w:pPr>
            <w:r>
              <w:rPr>
                <w:rFonts w:ascii="Times New Roman" w:hAnsi="Times New Roman" w:cs="Times New Roman"/>
                <w:sz w:val="28"/>
                <w:szCs w:val="28"/>
              </w:rPr>
              <w:t>12</w:t>
            </w:r>
            <w:r w:rsidR="00D37CB0" w:rsidRPr="00714B14">
              <w:rPr>
                <w:rFonts w:ascii="Times New Roman" w:hAnsi="Times New Roman" w:cs="Times New Roman"/>
                <w:sz w:val="28"/>
                <w:szCs w:val="28"/>
              </w:rPr>
              <w:t>.</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Установка фотореле</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шт.</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716,00</w:t>
            </w:r>
          </w:p>
        </w:tc>
      </w:tr>
      <w:tr w:rsidR="00D37CB0" w:rsidRPr="00714B14" w:rsidTr="00E96A99">
        <w:tc>
          <w:tcPr>
            <w:tcW w:w="646" w:type="dxa"/>
          </w:tcPr>
          <w:p w:rsidR="00D37CB0" w:rsidRPr="00714B14" w:rsidRDefault="008B43EE">
            <w:pPr>
              <w:pStyle w:val="ConsPlusNormal0"/>
              <w:jc w:val="center"/>
              <w:rPr>
                <w:rFonts w:ascii="Times New Roman" w:hAnsi="Times New Roman" w:cs="Times New Roman"/>
                <w:sz w:val="28"/>
                <w:szCs w:val="28"/>
              </w:rPr>
            </w:pPr>
            <w:r>
              <w:rPr>
                <w:rFonts w:ascii="Times New Roman" w:hAnsi="Times New Roman" w:cs="Times New Roman"/>
                <w:sz w:val="28"/>
                <w:szCs w:val="28"/>
              </w:rPr>
              <w:t>13</w:t>
            </w:r>
            <w:r w:rsidR="00D37CB0" w:rsidRPr="00714B14">
              <w:rPr>
                <w:rFonts w:ascii="Times New Roman" w:hAnsi="Times New Roman" w:cs="Times New Roman"/>
                <w:sz w:val="28"/>
                <w:szCs w:val="28"/>
              </w:rPr>
              <w:t>.</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Установка щитка освещения с автоматами</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шт.</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1882,00</w:t>
            </w:r>
          </w:p>
        </w:tc>
      </w:tr>
      <w:tr w:rsidR="00D37CB0" w:rsidRPr="00714B14" w:rsidTr="00E96A99">
        <w:tc>
          <w:tcPr>
            <w:tcW w:w="646" w:type="dxa"/>
          </w:tcPr>
          <w:p w:rsidR="00D37CB0" w:rsidRPr="00714B14" w:rsidRDefault="008B43EE">
            <w:pPr>
              <w:pStyle w:val="ConsPlusNormal0"/>
              <w:jc w:val="center"/>
              <w:rPr>
                <w:rFonts w:ascii="Times New Roman" w:hAnsi="Times New Roman" w:cs="Times New Roman"/>
                <w:sz w:val="28"/>
                <w:szCs w:val="28"/>
              </w:rPr>
            </w:pPr>
            <w:r>
              <w:rPr>
                <w:rFonts w:ascii="Times New Roman" w:hAnsi="Times New Roman" w:cs="Times New Roman"/>
                <w:sz w:val="28"/>
                <w:szCs w:val="28"/>
              </w:rPr>
              <w:t>14</w:t>
            </w:r>
            <w:r w:rsidR="00D37CB0" w:rsidRPr="00714B14">
              <w:rPr>
                <w:rFonts w:ascii="Times New Roman" w:hAnsi="Times New Roman" w:cs="Times New Roman"/>
                <w:sz w:val="28"/>
                <w:szCs w:val="28"/>
              </w:rPr>
              <w:t>.</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 xml:space="preserve">Скамья </w:t>
            </w:r>
            <w:r w:rsidR="002856AC">
              <w:rPr>
                <w:rFonts w:ascii="Times New Roman" w:hAnsi="Times New Roman" w:cs="Times New Roman"/>
                <w:sz w:val="28"/>
                <w:szCs w:val="28"/>
              </w:rPr>
              <w:t>№</w:t>
            </w:r>
            <w:r w:rsidRPr="00714B14">
              <w:rPr>
                <w:rFonts w:ascii="Times New Roman" w:hAnsi="Times New Roman" w:cs="Times New Roman"/>
                <w:sz w:val="28"/>
                <w:szCs w:val="28"/>
              </w:rPr>
              <w:t xml:space="preserve"> 2 (мытый бетон) 450 * 600 * 1800</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шт.</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8900</w:t>
            </w:r>
          </w:p>
        </w:tc>
      </w:tr>
      <w:tr w:rsidR="00D37CB0" w:rsidRPr="00714B14" w:rsidTr="00E96A99">
        <w:tc>
          <w:tcPr>
            <w:tcW w:w="646" w:type="dxa"/>
          </w:tcPr>
          <w:p w:rsidR="00D37CB0" w:rsidRPr="00714B14" w:rsidRDefault="008B43EE">
            <w:pPr>
              <w:pStyle w:val="ConsPlusNormal0"/>
              <w:jc w:val="center"/>
              <w:rPr>
                <w:rFonts w:ascii="Times New Roman" w:hAnsi="Times New Roman" w:cs="Times New Roman"/>
                <w:sz w:val="28"/>
                <w:szCs w:val="28"/>
              </w:rPr>
            </w:pPr>
            <w:r>
              <w:rPr>
                <w:rFonts w:ascii="Times New Roman" w:hAnsi="Times New Roman" w:cs="Times New Roman"/>
                <w:sz w:val="28"/>
                <w:szCs w:val="28"/>
              </w:rPr>
              <w:t>15</w:t>
            </w:r>
            <w:r w:rsidR="00D37CB0" w:rsidRPr="00714B14">
              <w:rPr>
                <w:rFonts w:ascii="Times New Roman" w:hAnsi="Times New Roman" w:cs="Times New Roman"/>
                <w:sz w:val="28"/>
                <w:szCs w:val="28"/>
              </w:rPr>
              <w:t>.</w:t>
            </w:r>
          </w:p>
        </w:tc>
        <w:tc>
          <w:tcPr>
            <w:tcW w:w="4741"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 xml:space="preserve">Урна для мусора </w:t>
            </w:r>
            <w:r w:rsidR="002856AC">
              <w:rPr>
                <w:rFonts w:ascii="Times New Roman" w:hAnsi="Times New Roman" w:cs="Times New Roman"/>
                <w:sz w:val="28"/>
                <w:szCs w:val="28"/>
              </w:rPr>
              <w:t>№</w:t>
            </w:r>
            <w:r w:rsidRPr="00714B14">
              <w:rPr>
                <w:rFonts w:ascii="Times New Roman" w:hAnsi="Times New Roman" w:cs="Times New Roman"/>
                <w:sz w:val="28"/>
                <w:szCs w:val="28"/>
              </w:rPr>
              <w:t xml:space="preserve"> 6 </w:t>
            </w:r>
            <w:r w:rsidR="008B43EE">
              <w:rPr>
                <w:rFonts w:ascii="Times New Roman" w:hAnsi="Times New Roman" w:cs="Times New Roman"/>
                <w:sz w:val="28"/>
                <w:szCs w:val="28"/>
              </w:rPr>
              <w:t>(мытый бетон) 400 * 400 * 450 с</w:t>
            </w:r>
            <w:r w:rsidRPr="00714B14">
              <w:rPr>
                <w:rFonts w:ascii="Times New Roman" w:hAnsi="Times New Roman" w:cs="Times New Roman"/>
                <w:sz w:val="28"/>
                <w:szCs w:val="28"/>
              </w:rPr>
              <w:t xml:space="preserve"> вкладышем-вставкой для урны</w:t>
            </w:r>
          </w:p>
        </w:tc>
        <w:tc>
          <w:tcPr>
            <w:tcW w:w="255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шт.</w:t>
            </w:r>
          </w:p>
        </w:tc>
        <w:tc>
          <w:tcPr>
            <w:tcW w:w="184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5150</w:t>
            </w:r>
          </w:p>
        </w:tc>
      </w:tr>
    </w:tbl>
    <w:p w:rsidR="00E96A99" w:rsidRDefault="00E96A99">
      <w:pPr>
        <w:pStyle w:val="ConsPlusNormal0"/>
        <w:jc w:val="right"/>
        <w:outlineLvl w:val="1"/>
        <w:rPr>
          <w:rFonts w:ascii="Times New Roman" w:hAnsi="Times New Roman" w:cs="Times New Roman"/>
          <w:sz w:val="28"/>
          <w:szCs w:val="28"/>
        </w:rPr>
      </w:pPr>
    </w:p>
    <w:p w:rsidR="00E96A99" w:rsidRDefault="008B43EE" w:rsidP="008B43EE">
      <w:pPr>
        <w:jc w:val="center"/>
        <w:rPr>
          <w:rFonts w:ascii="Times New Roman" w:eastAsiaTheme="minorEastAsia" w:hAnsi="Times New Roman"/>
          <w:sz w:val="28"/>
          <w:szCs w:val="28"/>
        </w:rPr>
      </w:pPr>
      <w:r>
        <w:rPr>
          <w:rFonts w:ascii="Times New Roman" w:hAnsi="Times New Roman"/>
          <w:sz w:val="28"/>
          <w:szCs w:val="28"/>
        </w:rPr>
        <w:t>__________</w:t>
      </w:r>
      <w:r w:rsidR="00E96A99">
        <w:rPr>
          <w:rFonts w:ascii="Times New Roman" w:hAnsi="Times New Roman"/>
          <w:sz w:val="28"/>
          <w:szCs w:val="28"/>
        </w:rPr>
        <w:br w:type="page"/>
      </w:r>
    </w:p>
    <w:p w:rsidR="00D37CB0" w:rsidRPr="00714B14" w:rsidRDefault="00D37CB0" w:rsidP="006226A1">
      <w:pPr>
        <w:pStyle w:val="ConsPlusNormal0"/>
        <w:ind w:left="7230"/>
        <w:outlineLvl w:val="1"/>
        <w:rPr>
          <w:rFonts w:ascii="Times New Roman" w:hAnsi="Times New Roman" w:cs="Times New Roman"/>
          <w:sz w:val="28"/>
          <w:szCs w:val="28"/>
        </w:rPr>
      </w:pPr>
      <w:r w:rsidRPr="00714B14">
        <w:rPr>
          <w:rFonts w:ascii="Times New Roman" w:hAnsi="Times New Roman" w:cs="Times New Roman"/>
          <w:sz w:val="28"/>
          <w:szCs w:val="28"/>
        </w:rPr>
        <w:t>Приложение 5</w:t>
      </w:r>
    </w:p>
    <w:p w:rsidR="00D37CB0" w:rsidRPr="00714B14" w:rsidRDefault="008B43EE" w:rsidP="006226A1">
      <w:pPr>
        <w:pStyle w:val="ConsPlusNormal0"/>
        <w:spacing w:after="720"/>
        <w:ind w:left="7230"/>
        <w:rPr>
          <w:rFonts w:ascii="Times New Roman" w:hAnsi="Times New Roman" w:cs="Times New Roman"/>
          <w:sz w:val="28"/>
          <w:szCs w:val="28"/>
        </w:rPr>
      </w:pPr>
      <w:r>
        <w:rPr>
          <w:rFonts w:ascii="Times New Roman" w:hAnsi="Times New Roman" w:cs="Times New Roman"/>
          <w:sz w:val="28"/>
          <w:szCs w:val="28"/>
        </w:rPr>
        <w:t>к Программе</w:t>
      </w:r>
    </w:p>
    <w:p w:rsidR="00D37CB0" w:rsidRPr="00714B14" w:rsidRDefault="00D37CB0" w:rsidP="008B43EE">
      <w:pPr>
        <w:pStyle w:val="ConsPlusTitle"/>
        <w:ind w:right="-2"/>
        <w:jc w:val="center"/>
        <w:rPr>
          <w:rFonts w:ascii="Times New Roman" w:hAnsi="Times New Roman" w:cs="Times New Roman"/>
          <w:sz w:val="28"/>
          <w:szCs w:val="28"/>
        </w:rPr>
      </w:pPr>
      <w:bookmarkStart w:id="5" w:name="P613"/>
      <w:bookmarkEnd w:id="5"/>
      <w:r w:rsidRPr="00714B14">
        <w:rPr>
          <w:rFonts w:ascii="Times New Roman" w:hAnsi="Times New Roman" w:cs="Times New Roman"/>
          <w:sz w:val="28"/>
          <w:szCs w:val="28"/>
        </w:rPr>
        <w:t>ДОПОЛНИТЕЛЬНЫЙ ПЕРЕЧЕНЬ</w:t>
      </w:r>
    </w:p>
    <w:p w:rsidR="00D37CB0" w:rsidRPr="00714B14" w:rsidRDefault="00D37CB0" w:rsidP="008B43EE">
      <w:pPr>
        <w:pStyle w:val="ConsPlusTitle"/>
        <w:spacing w:after="480"/>
        <w:ind w:right="-2"/>
        <w:jc w:val="center"/>
        <w:rPr>
          <w:rFonts w:ascii="Times New Roman" w:hAnsi="Times New Roman" w:cs="Times New Roman"/>
          <w:sz w:val="28"/>
          <w:szCs w:val="28"/>
        </w:rPr>
      </w:pPr>
      <w:r w:rsidRPr="00714B14">
        <w:rPr>
          <w:rFonts w:ascii="Times New Roman" w:hAnsi="Times New Roman" w:cs="Times New Roman"/>
          <w:sz w:val="28"/>
          <w:szCs w:val="28"/>
        </w:rPr>
        <w:t>РАБОТ ПО БЛАГ</w:t>
      </w:r>
      <w:r w:rsidR="008B43EE">
        <w:rPr>
          <w:rFonts w:ascii="Times New Roman" w:hAnsi="Times New Roman" w:cs="Times New Roman"/>
          <w:sz w:val="28"/>
          <w:szCs w:val="28"/>
        </w:rPr>
        <w:t>ОУСТРОЙСТВУ ДВОРОВЫХ ТЕРРИТОРИЙ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8625"/>
      </w:tblGrid>
      <w:tr w:rsidR="00D37CB0" w:rsidRPr="00714B14" w:rsidTr="008B43EE">
        <w:tc>
          <w:tcPr>
            <w:tcW w:w="793" w:type="dxa"/>
          </w:tcPr>
          <w:p w:rsidR="00D37CB0" w:rsidRPr="00714B14" w:rsidRDefault="002856AC">
            <w:pPr>
              <w:pStyle w:val="ConsPlusNormal0"/>
              <w:jc w:val="center"/>
              <w:rPr>
                <w:rFonts w:ascii="Times New Roman" w:hAnsi="Times New Roman" w:cs="Times New Roman"/>
                <w:sz w:val="28"/>
                <w:szCs w:val="28"/>
              </w:rPr>
            </w:pPr>
            <w:r>
              <w:rPr>
                <w:rFonts w:ascii="Times New Roman" w:hAnsi="Times New Roman" w:cs="Times New Roman"/>
                <w:sz w:val="28"/>
                <w:szCs w:val="28"/>
              </w:rPr>
              <w:t>№</w:t>
            </w:r>
            <w:r w:rsidR="00D37CB0" w:rsidRPr="00714B14">
              <w:rPr>
                <w:rFonts w:ascii="Times New Roman" w:hAnsi="Times New Roman" w:cs="Times New Roman"/>
                <w:sz w:val="28"/>
                <w:szCs w:val="28"/>
              </w:rPr>
              <w:t>п/п</w:t>
            </w:r>
          </w:p>
        </w:tc>
        <w:tc>
          <w:tcPr>
            <w:tcW w:w="8625"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Наименование видов работ</w:t>
            </w:r>
          </w:p>
        </w:tc>
      </w:tr>
      <w:tr w:rsidR="00D37CB0" w:rsidRPr="00714B14" w:rsidTr="008B43EE">
        <w:tc>
          <w:tcPr>
            <w:tcW w:w="79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w:t>
            </w:r>
          </w:p>
        </w:tc>
        <w:tc>
          <w:tcPr>
            <w:tcW w:w="8625"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Оборудование детских и (или) спортивных площадок</w:t>
            </w:r>
          </w:p>
        </w:tc>
      </w:tr>
      <w:tr w:rsidR="00D37CB0" w:rsidRPr="00714B14" w:rsidTr="008B43EE">
        <w:tc>
          <w:tcPr>
            <w:tcW w:w="79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w:t>
            </w:r>
          </w:p>
        </w:tc>
        <w:tc>
          <w:tcPr>
            <w:tcW w:w="8625"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Оборудование автомобильных парковок</w:t>
            </w:r>
          </w:p>
        </w:tc>
      </w:tr>
      <w:tr w:rsidR="00D37CB0" w:rsidRPr="00714B14" w:rsidTr="008B43EE">
        <w:tc>
          <w:tcPr>
            <w:tcW w:w="79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w:t>
            </w:r>
          </w:p>
        </w:tc>
        <w:tc>
          <w:tcPr>
            <w:tcW w:w="8625"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Озеленение</w:t>
            </w:r>
          </w:p>
        </w:tc>
      </w:tr>
      <w:tr w:rsidR="00D37CB0" w:rsidRPr="00714B14" w:rsidTr="008B43EE">
        <w:tc>
          <w:tcPr>
            <w:tcW w:w="79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4.</w:t>
            </w:r>
          </w:p>
        </w:tc>
        <w:tc>
          <w:tcPr>
            <w:tcW w:w="8625"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Устройство контейнерной площадки</w:t>
            </w:r>
          </w:p>
        </w:tc>
      </w:tr>
      <w:tr w:rsidR="00D37CB0" w:rsidRPr="00714B14" w:rsidTr="008B43EE">
        <w:tc>
          <w:tcPr>
            <w:tcW w:w="79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5.</w:t>
            </w:r>
          </w:p>
        </w:tc>
        <w:tc>
          <w:tcPr>
            <w:tcW w:w="8625"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Расчистка прилегающей территории</w:t>
            </w:r>
          </w:p>
        </w:tc>
      </w:tr>
    </w:tbl>
    <w:p w:rsidR="00E96A99" w:rsidRDefault="00E96A99">
      <w:pPr>
        <w:pStyle w:val="ConsPlusNormal0"/>
        <w:jc w:val="right"/>
        <w:outlineLvl w:val="1"/>
        <w:rPr>
          <w:rFonts w:ascii="Times New Roman" w:hAnsi="Times New Roman" w:cs="Times New Roman"/>
          <w:sz w:val="28"/>
          <w:szCs w:val="28"/>
        </w:rPr>
      </w:pPr>
    </w:p>
    <w:p w:rsidR="00E96A99" w:rsidRDefault="008B43EE" w:rsidP="008B43EE">
      <w:pPr>
        <w:jc w:val="center"/>
        <w:rPr>
          <w:rFonts w:ascii="Times New Roman" w:eastAsiaTheme="minorEastAsia" w:hAnsi="Times New Roman"/>
          <w:sz w:val="28"/>
          <w:szCs w:val="28"/>
        </w:rPr>
      </w:pPr>
      <w:r>
        <w:rPr>
          <w:rFonts w:ascii="Times New Roman" w:hAnsi="Times New Roman"/>
          <w:sz w:val="28"/>
          <w:szCs w:val="28"/>
        </w:rPr>
        <w:t>____________</w:t>
      </w:r>
      <w:r w:rsidR="00E96A99">
        <w:rPr>
          <w:rFonts w:ascii="Times New Roman" w:hAnsi="Times New Roman"/>
          <w:sz w:val="28"/>
          <w:szCs w:val="28"/>
        </w:rPr>
        <w:br w:type="page"/>
      </w:r>
    </w:p>
    <w:p w:rsidR="00E96A99" w:rsidRPr="006E799F" w:rsidRDefault="00E96A99" w:rsidP="006226A1">
      <w:pPr>
        <w:ind w:left="7230"/>
        <w:rPr>
          <w:rFonts w:ascii="Times New Roman" w:hAnsi="Times New Roman"/>
          <w:sz w:val="28"/>
          <w:szCs w:val="28"/>
        </w:rPr>
      </w:pPr>
      <w:r w:rsidRPr="006E799F">
        <w:rPr>
          <w:rFonts w:ascii="Times New Roman" w:hAnsi="Times New Roman"/>
          <w:sz w:val="28"/>
          <w:szCs w:val="28"/>
        </w:rPr>
        <w:t>Приложение 6</w:t>
      </w:r>
    </w:p>
    <w:p w:rsidR="00E96A99" w:rsidRPr="006E799F" w:rsidRDefault="00E96A99" w:rsidP="006226A1">
      <w:pPr>
        <w:pStyle w:val="ConsPlusNormal0"/>
        <w:spacing w:after="720"/>
        <w:ind w:left="7230"/>
        <w:rPr>
          <w:rFonts w:ascii="Times New Roman" w:hAnsi="Times New Roman" w:cs="Times New Roman"/>
          <w:sz w:val="28"/>
          <w:szCs w:val="28"/>
        </w:rPr>
      </w:pPr>
      <w:r w:rsidRPr="006E799F">
        <w:rPr>
          <w:rFonts w:ascii="Times New Roman" w:hAnsi="Times New Roman" w:cs="Times New Roman"/>
          <w:sz w:val="28"/>
          <w:szCs w:val="28"/>
        </w:rPr>
        <w:t>к Программе</w:t>
      </w:r>
    </w:p>
    <w:p w:rsidR="00E96A99" w:rsidRPr="008B43EE" w:rsidRDefault="00572724" w:rsidP="008B43EE">
      <w:pPr>
        <w:spacing w:after="480"/>
        <w:jc w:val="center"/>
        <w:rPr>
          <w:rFonts w:ascii="Times New Roman" w:eastAsia="Calibri" w:hAnsi="Times New Roman"/>
          <w:b/>
          <w:sz w:val="28"/>
          <w:szCs w:val="28"/>
        </w:rPr>
      </w:pPr>
      <w:r w:rsidRPr="00572724">
        <w:rPr>
          <w:rFonts w:ascii="Times New Roman" w:eastAsia="Calibri" w:hAnsi="Times New Roman"/>
          <w:b/>
          <w:sz w:val="28"/>
          <w:szCs w:val="28"/>
        </w:rPr>
        <w:t>ВИЗУАЛИЗИРОВАННЫЙ ПЕРЕЧЕНЬ ОБРАЗЦОВ ЭЛЕМЕНТОВ БЛАГОУСТРОЙСТВА, РЕКОМЕНДОВАННЫХ К РАЗМЕЩЕНИЮ НА ДВОРОВОЙ ТЕРРИТОРИИ, СФОРМИРОВАННЫЙ ИСХОДЯ ИЗ ДОПОЛНИТЕЛЬНОГО ПЕРЕЧНЯ РАБОТ ПО БЛАГОУСТРОЙСТВУ ДВОРОВЫХ ТЕРРИТОРИЙ</w:t>
      </w:r>
    </w:p>
    <w:p w:rsidR="00E96A99" w:rsidRPr="006E799F" w:rsidRDefault="00E96A99" w:rsidP="00E96A99">
      <w:pPr>
        <w:jc w:val="center"/>
        <w:rPr>
          <w:rFonts w:ascii="Times New Roman" w:hAnsi="Times New Roman"/>
          <w:sz w:val="26"/>
          <w:szCs w:val="26"/>
        </w:rPr>
      </w:pPr>
      <w:r>
        <w:rPr>
          <w:rFonts w:ascii="Times New Roman" w:hAnsi="Times New Roman"/>
          <w:noProof/>
          <w:sz w:val="26"/>
          <w:szCs w:val="26"/>
        </w:rPr>
        <w:drawing>
          <wp:inline distT="0" distB="0" distL="0" distR="0">
            <wp:extent cx="3629025" cy="11811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29025" cy="1181100"/>
                    </a:xfrm>
                    <a:prstGeom prst="rect">
                      <a:avLst/>
                    </a:prstGeom>
                    <a:noFill/>
                    <a:ln>
                      <a:noFill/>
                    </a:ln>
                  </pic:spPr>
                </pic:pic>
              </a:graphicData>
            </a:graphic>
          </wp:inline>
        </w:drawing>
      </w:r>
    </w:p>
    <w:p w:rsidR="00E96A99" w:rsidRPr="006E799F" w:rsidRDefault="00E96A99" w:rsidP="00E96A99">
      <w:pPr>
        <w:jc w:val="center"/>
        <w:rPr>
          <w:rFonts w:ascii="Times New Roman" w:hAnsi="Times New Roman"/>
          <w:sz w:val="26"/>
          <w:szCs w:val="26"/>
        </w:rPr>
      </w:pPr>
      <w:r>
        <w:rPr>
          <w:rFonts w:ascii="Times New Roman" w:hAnsi="Times New Roman"/>
          <w:noProof/>
          <w:sz w:val="26"/>
          <w:szCs w:val="26"/>
        </w:rPr>
        <w:drawing>
          <wp:inline distT="0" distB="0" distL="0" distR="0">
            <wp:extent cx="4038600" cy="22002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38600" cy="2200275"/>
                    </a:xfrm>
                    <a:prstGeom prst="rect">
                      <a:avLst/>
                    </a:prstGeom>
                    <a:noFill/>
                    <a:ln>
                      <a:noFill/>
                    </a:ln>
                  </pic:spPr>
                </pic:pic>
              </a:graphicData>
            </a:graphic>
          </wp:inline>
        </w:drawing>
      </w:r>
    </w:p>
    <w:p w:rsidR="00E96A99" w:rsidRPr="006E799F" w:rsidRDefault="00E96A99" w:rsidP="00E96A99">
      <w:pPr>
        <w:jc w:val="center"/>
        <w:rPr>
          <w:rFonts w:ascii="Times New Roman" w:hAnsi="Times New Roman"/>
          <w:sz w:val="26"/>
          <w:szCs w:val="26"/>
        </w:rPr>
      </w:pPr>
      <w:r>
        <w:rPr>
          <w:rFonts w:ascii="Times New Roman" w:hAnsi="Times New Roman"/>
          <w:noProof/>
          <w:sz w:val="26"/>
          <w:szCs w:val="26"/>
        </w:rPr>
        <w:drawing>
          <wp:inline distT="0" distB="0" distL="0" distR="0">
            <wp:extent cx="2381250" cy="14763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1476375"/>
                    </a:xfrm>
                    <a:prstGeom prst="rect">
                      <a:avLst/>
                    </a:prstGeom>
                    <a:noFill/>
                    <a:ln>
                      <a:noFill/>
                    </a:ln>
                  </pic:spPr>
                </pic:pic>
              </a:graphicData>
            </a:graphic>
          </wp:inline>
        </w:drawing>
      </w:r>
      <w:r>
        <w:rPr>
          <w:rFonts w:ascii="Times New Roman" w:hAnsi="Times New Roman"/>
          <w:noProof/>
          <w:sz w:val="26"/>
          <w:szCs w:val="26"/>
        </w:rPr>
        <w:drawing>
          <wp:inline distT="0" distB="0" distL="0" distR="0">
            <wp:extent cx="1352550" cy="14763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52550" cy="1476375"/>
                    </a:xfrm>
                    <a:prstGeom prst="rect">
                      <a:avLst/>
                    </a:prstGeom>
                    <a:noFill/>
                    <a:ln>
                      <a:noFill/>
                    </a:ln>
                  </pic:spPr>
                </pic:pic>
              </a:graphicData>
            </a:graphic>
          </wp:inline>
        </w:drawing>
      </w:r>
      <w:r>
        <w:rPr>
          <w:rFonts w:ascii="Times New Roman" w:hAnsi="Times New Roman"/>
          <w:noProof/>
          <w:sz w:val="26"/>
          <w:szCs w:val="26"/>
        </w:rPr>
        <w:drawing>
          <wp:inline distT="0" distB="0" distL="0" distR="0">
            <wp:extent cx="1800225" cy="17049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0225" cy="1704975"/>
                    </a:xfrm>
                    <a:prstGeom prst="rect">
                      <a:avLst/>
                    </a:prstGeom>
                    <a:noFill/>
                    <a:ln>
                      <a:noFill/>
                    </a:ln>
                  </pic:spPr>
                </pic:pic>
              </a:graphicData>
            </a:graphic>
          </wp:inline>
        </w:drawing>
      </w:r>
    </w:p>
    <w:p w:rsidR="00E96A99" w:rsidRPr="006E799F" w:rsidRDefault="00E96A99" w:rsidP="00E96A99">
      <w:pPr>
        <w:rPr>
          <w:rFonts w:ascii="Times New Roman" w:hAnsi="Times New Roman"/>
          <w:sz w:val="26"/>
          <w:szCs w:val="26"/>
        </w:rPr>
      </w:pPr>
    </w:p>
    <w:p w:rsidR="00E96A99" w:rsidRPr="006E799F" w:rsidRDefault="00E96A99" w:rsidP="006226A1">
      <w:pPr>
        <w:jc w:val="center"/>
        <w:rPr>
          <w:rFonts w:ascii="Times New Roman" w:hAnsi="Times New Roman"/>
          <w:sz w:val="24"/>
          <w:szCs w:val="24"/>
        </w:rPr>
      </w:pPr>
      <w:r>
        <w:rPr>
          <w:rFonts w:ascii="Times New Roman" w:hAnsi="Times New Roman"/>
          <w:noProof/>
          <w:sz w:val="26"/>
          <w:szCs w:val="26"/>
        </w:rPr>
        <w:drawing>
          <wp:inline distT="0" distB="0" distL="0" distR="0">
            <wp:extent cx="1724025" cy="13239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24025" cy="1323975"/>
                    </a:xfrm>
                    <a:prstGeom prst="rect">
                      <a:avLst/>
                    </a:prstGeom>
                    <a:noFill/>
                    <a:ln>
                      <a:noFill/>
                    </a:ln>
                  </pic:spPr>
                </pic:pic>
              </a:graphicData>
            </a:graphic>
          </wp:inline>
        </w:drawing>
      </w:r>
    </w:p>
    <w:p w:rsidR="00E96A99" w:rsidRDefault="008B43EE" w:rsidP="008B43EE">
      <w:pPr>
        <w:jc w:val="center"/>
        <w:rPr>
          <w:rFonts w:ascii="Times New Roman" w:eastAsiaTheme="minorEastAsia" w:hAnsi="Times New Roman"/>
          <w:sz w:val="28"/>
          <w:szCs w:val="28"/>
        </w:rPr>
      </w:pPr>
      <w:r>
        <w:rPr>
          <w:rFonts w:ascii="Times New Roman" w:hAnsi="Times New Roman"/>
          <w:sz w:val="28"/>
          <w:szCs w:val="28"/>
        </w:rPr>
        <w:t>___________</w:t>
      </w:r>
      <w:r w:rsidR="00E96A99">
        <w:rPr>
          <w:rFonts w:ascii="Times New Roman" w:hAnsi="Times New Roman"/>
          <w:sz w:val="28"/>
          <w:szCs w:val="28"/>
        </w:rPr>
        <w:br w:type="page"/>
      </w:r>
    </w:p>
    <w:p w:rsidR="00D37CB0" w:rsidRPr="00714B14" w:rsidRDefault="00D37CB0" w:rsidP="006226A1">
      <w:pPr>
        <w:pStyle w:val="ConsPlusNormal0"/>
        <w:ind w:left="7230"/>
        <w:outlineLvl w:val="1"/>
        <w:rPr>
          <w:rFonts w:ascii="Times New Roman" w:hAnsi="Times New Roman" w:cs="Times New Roman"/>
          <w:sz w:val="28"/>
          <w:szCs w:val="28"/>
        </w:rPr>
      </w:pPr>
      <w:r w:rsidRPr="00714B14">
        <w:rPr>
          <w:rFonts w:ascii="Times New Roman" w:hAnsi="Times New Roman" w:cs="Times New Roman"/>
          <w:sz w:val="28"/>
          <w:szCs w:val="28"/>
        </w:rPr>
        <w:t>Приложение 7</w:t>
      </w:r>
    </w:p>
    <w:p w:rsidR="00D37CB0" w:rsidRPr="00714B14" w:rsidRDefault="008B43EE" w:rsidP="006226A1">
      <w:pPr>
        <w:pStyle w:val="ConsPlusNormal0"/>
        <w:spacing w:after="720"/>
        <w:ind w:left="7230"/>
        <w:rPr>
          <w:rFonts w:ascii="Times New Roman" w:hAnsi="Times New Roman" w:cs="Times New Roman"/>
          <w:sz w:val="28"/>
          <w:szCs w:val="28"/>
        </w:rPr>
      </w:pPr>
      <w:r>
        <w:rPr>
          <w:rFonts w:ascii="Times New Roman" w:hAnsi="Times New Roman" w:cs="Times New Roman"/>
          <w:sz w:val="28"/>
          <w:szCs w:val="28"/>
        </w:rPr>
        <w:t>к Программе</w:t>
      </w:r>
    </w:p>
    <w:p w:rsidR="00D37CB0" w:rsidRPr="00714B14" w:rsidRDefault="00D37CB0">
      <w:pPr>
        <w:pStyle w:val="ConsPlusTitle"/>
        <w:jc w:val="center"/>
        <w:rPr>
          <w:rFonts w:ascii="Times New Roman" w:hAnsi="Times New Roman" w:cs="Times New Roman"/>
          <w:sz w:val="28"/>
          <w:szCs w:val="28"/>
        </w:rPr>
      </w:pPr>
      <w:bookmarkStart w:id="6" w:name="P636"/>
      <w:bookmarkEnd w:id="6"/>
      <w:r w:rsidRPr="00714B14">
        <w:rPr>
          <w:rFonts w:ascii="Times New Roman" w:hAnsi="Times New Roman" w:cs="Times New Roman"/>
          <w:sz w:val="28"/>
          <w:szCs w:val="28"/>
        </w:rPr>
        <w:t>УСРЕДНЕННАЯ СТОИМОСТЬ</w:t>
      </w:r>
    </w:p>
    <w:p w:rsidR="00D37CB0" w:rsidRPr="00714B14" w:rsidRDefault="00D37CB0">
      <w:pPr>
        <w:pStyle w:val="ConsPlusTitle"/>
        <w:jc w:val="center"/>
        <w:rPr>
          <w:rFonts w:ascii="Times New Roman" w:hAnsi="Times New Roman" w:cs="Times New Roman"/>
          <w:sz w:val="28"/>
          <w:szCs w:val="28"/>
        </w:rPr>
      </w:pPr>
      <w:r w:rsidRPr="00714B14">
        <w:rPr>
          <w:rFonts w:ascii="Times New Roman" w:hAnsi="Times New Roman" w:cs="Times New Roman"/>
          <w:sz w:val="28"/>
          <w:szCs w:val="28"/>
        </w:rPr>
        <w:t>РАБОТ ПО БЛАГОУСТРОЙСТВУ ДВОРОВЫХ ТЕРРИТОРИЙ,</w:t>
      </w:r>
    </w:p>
    <w:p w:rsidR="00D37CB0" w:rsidRPr="00714B14" w:rsidRDefault="00D37CB0" w:rsidP="008B43EE">
      <w:pPr>
        <w:pStyle w:val="ConsPlusTitle"/>
        <w:spacing w:after="480"/>
        <w:jc w:val="center"/>
        <w:rPr>
          <w:rFonts w:ascii="Times New Roman" w:hAnsi="Times New Roman" w:cs="Times New Roman"/>
          <w:sz w:val="28"/>
          <w:szCs w:val="28"/>
        </w:rPr>
      </w:pPr>
      <w:r w:rsidRPr="00714B14">
        <w:rPr>
          <w:rFonts w:ascii="Times New Roman" w:hAnsi="Times New Roman" w:cs="Times New Roman"/>
          <w:sz w:val="28"/>
          <w:szCs w:val="28"/>
        </w:rPr>
        <w:t>ВХОДЯЩИХ В</w:t>
      </w:r>
      <w:r w:rsidR="008B43EE">
        <w:rPr>
          <w:rFonts w:ascii="Times New Roman" w:hAnsi="Times New Roman" w:cs="Times New Roman"/>
          <w:sz w:val="28"/>
          <w:szCs w:val="28"/>
        </w:rPr>
        <w:t xml:space="preserve"> СОСТАВ ДОПОЛНИТЕЛЬНОГО ПЕРЕЧНЯ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520"/>
        <w:gridCol w:w="2332"/>
      </w:tblGrid>
      <w:tr w:rsidR="00D37CB0" w:rsidRPr="00714B14" w:rsidTr="008B43EE">
        <w:tc>
          <w:tcPr>
            <w:tcW w:w="566" w:type="dxa"/>
            <w:vAlign w:val="center"/>
          </w:tcPr>
          <w:p w:rsidR="00150494" w:rsidRDefault="002856AC" w:rsidP="00150494">
            <w:pPr>
              <w:pStyle w:val="ConsPlusNormal0"/>
              <w:jc w:val="center"/>
              <w:rPr>
                <w:rFonts w:ascii="Times New Roman" w:hAnsi="Times New Roman" w:cs="Times New Roman"/>
                <w:sz w:val="28"/>
                <w:szCs w:val="28"/>
              </w:rPr>
            </w:pPr>
            <w:r>
              <w:rPr>
                <w:rFonts w:ascii="Times New Roman" w:hAnsi="Times New Roman" w:cs="Times New Roman"/>
                <w:sz w:val="28"/>
                <w:szCs w:val="28"/>
              </w:rPr>
              <w:t>№</w:t>
            </w:r>
          </w:p>
          <w:p w:rsidR="00D37CB0" w:rsidRPr="00714B14" w:rsidRDefault="00D37CB0" w:rsidP="00150494">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п/п</w:t>
            </w:r>
          </w:p>
        </w:tc>
        <w:tc>
          <w:tcPr>
            <w:tcW w:w="6520" w:type="dxa"/>
            <w:vAlign w:val="center"/>
          </w:tcPr>
          <w:p w:rsidR="00D37CB0" w:rsidRPr="00714B14" w:rsidRDefault="00D37CB0" w:rsidP="00150494">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Виды работ</w:t>
            </w:r>
          </w:p>
        </w:tc>
        <w:tc>
          <w:tcPr>
            <w:tcW w:w="2332" w:type="dxa"/>
            <w:vAlign w:val="center"/>
          </w:tcPr>
          <w:p w:rsidR="00D37CB0" w:rsidRPr="00714B14" w:rsidRDefault="00D37CB0" w:rsidP="00150494">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Усредненная стоимость работ</w:t>
            </w:r>
          </w:p>
        </w:tc>
      </w:tr>
      <w:tr w:rsidR="00D37CB0" w:rsidRPr="00714B14" w:rsidTr="008B43EE">
        <w:tc>
          <w:tcPr>
            <w:tcW w:w="566"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w:t>
            </w:r>
          </w:p>
        </w:tc>
        <w:tc>
          <w:tcPr>
            <w:tcW w:w="6520"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Автопарковка</w:t>
            </w:r>
          </w:p>
        </w:tc>
        <w:tc>
          <w:tcPr>
            <w:tcW w:w="233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2040 руб./кв. м</w:t>
            </w:r>
          </w:p>
        </w:tc>
      </w:tr>
      <w:tr w:rsidR="00D37CB0" w:rsidRPr="00714B14" w:rsidTr="008B43EE">
        <w:tc>
          <w:tcPr>
            <w:tcW w:w="566"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w:t>
            </w:r>
          </w:p>
        </w:tc>
        <w:tc>
          <w:tcPr>
            <w:tcW w:w="6520"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 xml:space="preserve">Детская площадка с 6 малыми архитектурными формами (основание </w:t>
            </w:r>
            <w:r w:rsidR="008B43EE">
              <w:rPr>
                <w:rFonts w:ascii="Times New Roman" w:hAnsi="Times New Roman" w:cs="Times New Roman"/>
                <w:sz w:val="28"/>
                <w:szCs w:val="28"/>
              </w:rPr>
              <w:t>–</w:t>
            </w:r>
            <w:r w:rsidRPr="00714B14">
              <w:rPr>
                <w:rFonts w:ascii="Times New Roman" w:hAnsi="Times New Roman" w:cs="Times New Roman"/>
                <w:sz w:val="28"/>
                <w:szCs w:val="28"/>
              </w:rPr>
              <w:t xml:space="preserve"> песчано-гравийная смесь)</w:t>
            </w:r>
          </w:p>
        </w:tc>
        <w:tc>
          <w:tcPr>
            <w:tcW w:w="233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330000 руб.</w:t>
            </w:r>
          </w:p>
        </w:tc>
      </w:tr>
      <w:tr w:rsidR="00D37CB0" w:rsidRPr="00714B14" w:rsidTr="008B43EE">
        <w:tc>
          <w:tcPr>
            <w:tcW w:w="566"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w:t>
            </w:r>
          </w:p>
        </w:tc>
        <w:tc>
          <w:tcPr>
            <w:tcW w:w="6520"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Спортивная площадка с 3 элементами</w:t>
            </w:r>
          </w:p>
        </w:tc>
        <w:tc>
          <w:tcPr>
            <w:tcW w:w="233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296000 руб.</w:t>
            </w:r>
          </w:p>
        </w:tc>
      </w:tr>
      <w:tr w:rsidR="00D37CB0" w:rsidRPr="00714B14" w:rsidTr="008B43EE">
        <w:tc>
          <w:tcPr>
            <w:tcW w:w="566"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4.</w:t>
            </w:r>
          </w:p>
        </w:tc>
        <w:tc>
          <w:tcPr>
            <w:tcW w:w="6520"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Спортивная площадка 13 x 23,5 м</w:t>
            </w:r>
          </w:p>
        </w:tc>
        <w:tc>
          <w:tcPr>
            <w:tcW w:w="233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740000 руб.</w:t>
            </w:r>
          </w:p>
        </w:tc>
      </w:tr>
      <w:tr w:rsidR="00D37CB0" w:rsidRPr="00714B14" w:rsidTr="008B43EE">
        <w:tc>
          <w:tcPr>
            <w:tcW w:w="566"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5.</w:t>
            </w:r>
          </w:p>
        </w:tc>
        <w:tc>
          <w:tcPr>
            <w:tcW w:w="6520"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Озеленение</w:t>
            </w:r>
          </w:p>
        </w:tc>
        <w:tc>
          <w:tcPr>
            <w:tcW w:w="233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340 руб./кв. м</w:t>
            </w:r>
          </w:p>
        </w:tc>
      </w:tr>
      <w:tr w:rsidR="00D37CB0" w:rsidRPr="00714B14" w:rsidTr="008B43EE">
        <w:tc>
          <w:tcPr>
            <w:tcW w:w="566"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6.</w:t>
            </w:r>
          </w:p>
        </w:tc>
        <w:tc>
          <w:tcPr>
            <w:tcW w:w="6520"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Уборка деревьев:</w:t>
            </w:r>
          </w:p>
        </w:tc>
        <w:tc>
          <w:tcPr>
            <w:tcW w:w="2332" w:type="dxa"/>
          </w:tcPr>
          <w:p w:rsidR="00D37CB0" w:rsidRPr="00714B14" w:rsidRDefault="00D37CB0">
            <w:pPr>
              <w:pStyle w:val="ConsPlusNormal0"/>
              <w:rPr>
                <w:rFonts w:ascii="Times New Roman" w:hAnsi="Times New Roman" w:cs="Times New Roman"/>
                <w:sz w:val="28"/>
                <w:szCs w:val="28"/>
              </w:rPr>
            </w:pPr>
          </w:p>
        </w:tc>
      </w:tr>
      <w:tr w:rsidR="00D37CB0" w:rsidRPr="00714B14" w:rsidTr="008B43EE">
        <w:tc>
          <w:tcPr>
            <w:tcW w:w="566" w:type="dxa"/>
          </w:tcPr>
          <w:p w:rsidR="00D37CB0" w:rsidRPr="00714B14" w:rsidRDefault="00D37CB0">
            <w:pPr>
              <w:pStyle w:val="ConsPlusNormal0"/>
              <w:rPr>
                <w:rFonts w:ascii="Times New Roman" w:hAnsi="Times New Roman" w:cs="Times New Roman"/>
                <w:sz w:val="28"/>
                <w:szCs w:val="28"/>
              </w:rPr>
            </w:pPr>
          </w:p>
        </w:tc>
        <w:tc>
          <w:tcPr>
            <w:tcW w:w="6520"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D 200 мм</w:t>
            </w:r>
          </w:p>
        </w:tc>
        <w:tc>
          <w:tcPr>
            <w:tcW w:w="233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3100 руб./шт.</w:t>
            </w:r>
          </w:p>
        </w:tc>
      </w:tr>
      <w:tr w:rsidR="00D37CB0" w:rsidRPr="00714B14" w:rsidTr="008B43EE">
        <w:tc>
          <w:tcPr>
            <w:tcW w:w="566" w:type="dxa"/>
          </w:tcPr>
          <w:p w:rsidR="00D37CB0" w:rsidRPr="00714B14" w:rsidRDefault="00D37CB0">
            <w:pPr>
              <w:pStyle w:val="ConsPlusNormal0"/>
              <w:rPr>
                <w:rFonts w:ascii="Times New Roman" w:hAnsi="Times New Roman" w:cs="Times New Roman"/>
                <w:sz w:val="28"/>
                <w:szCs w:val="28"/>
              </w:rPr>
            </w:pPr>
          </w:p>
        </w:tc>
        <w:tc>
          <w:tcPr>
            <w:tcW w:w="6520"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D 360 мм</w:t>
            </w:r>
          </w:p>
        </w:tc>
        <w:tc>
          <w:tcPr>
            <w:tcW w:w="233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9140 руб./шт.</w:t>
            </w:r>
          </w:p>
        </w:tc>
      </w:tr>
      <w:tr w:rsidR="00D37CB0" w:rsidRPr="00714B14" w:rsidTr="008B43EE">
        <w:tc>
          <w:tcPr>
            <w:tcW w:w="566" w:type="dxa"/>
          </w:tcPr>
          <w:p w:rsidR="00D37CB0" w:rsidRPr="00714B14" w:rsidRDefault="00D37CB0">
            <w:pPr>
              <w:pStyle w:val="ConsPlusNormal0"/>
              <w:rPr>
                <w:rFonts w:ascii="Times New Roman" w:hAnsi="Times New Roman" w:cs="Times New Roman"/>
                <w:sz w:val="28"/>
                <w:szCs w:val="28"/>
              </w:rPr>
            </w:pPr>
          </w:p>
        </w:tc>
        <w:tc>
          <w:tcPr>
            <w:tcW w:w="6520"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D 800 мм</w:t>
            </w:r>
          </w:p>
        </w:tc>
        <w:tc>
          <w:tcPr>
            <w:tcW w:w="233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39430 руб./шт.</w:t>
            </w:r>
          </w:p>
        </w:tc>
      </w:tr>
      <w:tr w:rsidR="00D37CB0" w:rsidRPr="00714B14" w:rsidTr="008B43EE">
        <w:tc>
          <w:tcPr>
            <w:tcW w:w="566" w:type="dxa"/>
          </w:tcPr>
          <w:p w:rsidR="00D37CB0" w:rsidRPr="00714B14" w:rsidRDefault="00D37CB0">
            <w:pPr>
              <w:pStyle w:val="ConsPlusNormal0"/>
              <w:rPr>
                <w:rFonts w:ascii="Times New Roman" w:hAnsi="Times New Roman" w:cs="Times New Roman"/>
                <w:sz w:val="28"/>
                <w:szCs w:val="28"/>
              </w:rPr>
            </w:pPr>
          </w:p>
        </w:tc>
        <w:tc>
          <w:tcPr>
            <w:tcW w:w="6520"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D 1000 мм</w:t>
            </w:r>
          </w:p>
        </w:tc>
        <w:tc>
          <w:tcPr>
            <w:tcW w:w="233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64350 руб./шт.</w:t>
            </w:r>
          </w:p>
        </w:tc>
      </w:tr>
    </w:tbl>
    <w:p w:rsidR="00D37CB0" w:rsidRPr="00714B14" w:rsidRDefault="00D37CB0">
      <w:pPr>
        <w:pStyle w:val="ConsPlusNormal0"/>
        <w:jc w:val="both"/>
        <w:rPr>
          <w:rFonts w:ascii="Times New Roman" w:hAnsi="Times New Roman" w:cs="Times New Roman"/>
          <w:sz w:val="28"/>
          <w:szCs w:val="28"/>
        </w:rPr>
      </w:pPr>
    </w:p>
    <w:p w:rsidR="00D37CB0" w:rsidRPr="00714B14" w:rsidRDefault="00D37CB0" w:rsidP="008B43EE">
      <w:pPr>
        <w:pStyle w:val="ConsPlusNormal0"/>
        <w:ind w:firstLine="709"/>
        <w:jc w:val="both"/>
        <w:rPr>
          <w:rFonts w:ascii="Times New Roman" w:hAnsi="Times New Roman" w:cs="Times New Roman"/>
          <w:sz w:val="28"/>
          <w:szCs w:val="28"/>
        </w:rPr>
      </w:pPr>
      <w:r w:rsidRPr="00714B14">
        <w:rPr>
          <w:rFonts w:ascii="Times New Roman" w:hAnsi="Times New Roman" w:cs="Times New Roman"/>
          <w:sz w:val="28"/>
          <w:szCs w:val="28"/>
        </w:rPr>
        <w:t>Примечание: Усредненная стоимость видов работ определяется с применением сметных нормативов, внесенных в федеральный реестр сметных нормативов и сметных цен строительных ресурсов.</w:t>
      </w:r>
    </w:p>
    <w:p w:rsidR="008B43EE" w:rsidRDefault="008B43EE" w:rsidP="008B43EE">
      <w:pPr>
        <w:jc w:val="center"/>
        <w:rPr>
          <w:rFonts w:ascii="Times New Roman" w:hAnsi="Times New Roman"/>
          <w:sz w:val="28"/>
          <w:szCs w:val="28"/>
        </w:rPr>
      </w:pPr>
    </w:p>
    <w:p w:rsidR="00E96A99" w:rsidRDefault="008B43EE" w:rsidP="008B43EE">
      <w:pPr>
        <w:jc w:val="center"/>
        <w:rPr>
          <w:rFonts w:ascii="Times New Roman" w:eastAsiaTheme="minorEastAsia" w:hAnsi="Times New Roman"/>
          <w:sz w:val="28"/>
          <w:szCs w:val="28"/>
        </w:rPr>
      </w:pPr>
      <w:r>
        <w:rPr>
          <w:rFonts w:ascii="Times New Roman" w:hAnsi="Times New Roman"/>
          <w:sz w:val="28"/>
          <w:szCs w:val="28"/>
        </w:rPr>
        <w:t>_________</w:t>
      </w:r>
      <w:r w:rsidR="00E96A99">
        <w:rPr>
          <w:rFonts w:ascii="Times New Roman" w:hAnsi="Times New Roman"/>
          <w:sz w:val="28"/>
          <w:szCs w:val="28"/>
        </w:rPr>
        <w:br w:type="page"/>
      </w:r>
    </w:p>
    <w:p w:rsidR="00D37CB0" w:rsidRPr="00714B14" w:rsidRDefault="00D37CB0" w:rsidP="00E96A99">
      <w:pPr>
        <w:pStyle w:val="ConsPlusNormal0"/>
        <w:ind w:left="6237"/>
        <w:outlineLvl w:val="1"/>
        <w:rPr>
          <w:rFonts w:ascii="Times New Roman" w:hAnsi="Times New Roman" w:cs="Times New Roman"/>
          <w:sz w:val="28"/>
          <w:szCs w:val="28"/>
        </w:rPr>
      </w:pPr>
      <w:r w:rsidRPr="00714B14">
        <w:rPr>
          <w:rFonts w:ascii="Times New Roman" w:hAnsi="Times New Roman" w:cs="Times New Roman"/>
          <w:sz w:val="28"/>
          <w:szCs w:val="28"/>
        </w:rPr>
        <w:t>Приложение 8</w:t>
      </w:r>
    </w:p>
    <w:p w:rsidR="00D37CB0" w:rsidRPr="00714B14" w:rsidRDefault="008B43EE" w:rsidP="008B43EE">
      <w:pPr>
        <w:pStyle w:val="ConsPlusNormal0"/>
        <w:spacing w:after="720"/>
        <w:ind w:left="6237"/>
        <w:rPr>
          <w:rFonts w:ascii="Times New Roman" w:hAnsi="Times New Roman" w:cs="Times New Roman"/>
          <w:sz w:val="28"/>
          <w:szCs w:val="28"/>
        </w:rPr>
      </w:pPr>
      <w:r>
        <w:rPr>
          <w:rFonts w:ascii="Times New Roman" w:hAnsi="Times New Roman" w:cs="Times New Roman"/>
          <w:sz w:val="28"/>
          <w:szCs w:val="28"/>
        </w:rPr>
        <w:t>к Программе</w:t>
      </w:r>
    </w:p>
    <w:p w:rsidR="00D37CB0" w:rsidRPr="00714B14" w:rsidRDefault="00D37CB0">
      <w:pPr>
        <w:pStyle w:val="ConsPlusTitle"/>
        <w:jc w:val="center"/>
        <w:rPr>
          <w:rFonts w:ascii="Times New Roman" w:hAnsi="Times New Roman" w:cs="Times New Roman"/>
          <w:sz w:val="28"/>
          <w:szCs w:val="28"/>
        </w:rPr>
      </w:pPr>
      <w:bookmarkStart w:id="7" w:name="P683"/>
      <w:bookmarkEnd w:id="7"/>
      <w:r w:rsidRPr="00714B14">
        <w:rPr>
          <w:rFonts w:ascii="Times New Roman" w:hAnsi="Times New Roman" w:cs="Times New Roman"/>
          <w:sz w:val="28"/>
          <w:szCs w:val="28"/>
        </w:rPr>
        <w:t>ПОРЯДОК</w:t>
      </w:r>
    </w:p>
    <w:p w:rsidR="00D37CB0" w:rsidRPr="00714B14" w:rsidRDefault="00D37CB0" w:rsidP="008B43EE">
      <w:pPr>
        <w:pStyle w:val="ConsPlusTitle"/>
        <w:spacing w:after="480"/>
        <w:jc w:val="center"/>
        <w:rPr>
          <w:rFonts w:ascii="Times New Roman" w:hAnsi="Times New Roman" w:cs="Times New Roman"/>
          <w:sz w:val="28"/>
          <w:szCs w:val="28"/>
        </w:rPr>
      </w:pPr>
      <w:r w:rsidRPr="00714B14">
        <w:rPr>
          <w:rFonts w:ascii="Times New Roman" w:hAnsi="Times New Roman" w:cs="Times New Roman"/>
          <w:sz w:val="28"/>
          <w:szCs w:val="28"/>
        </w:rPr>
        <w:t>АККУМУЛИРОВАНИЯ И РАСХОДОВАНИЯ СРЕДСТВ ЗАИНТЕРЕСОВАННЫХ ЛИЦ,НАПРАВЛЯЕМЫХ НА ВЫПОЛНЕНИЕ ДОПОЛНИТЕЛЬНОГО ПЕРЕЧНЯ РАБОТПО БЛАГ</w:t>
      </w:r>
      <w:r w:rsidR="008B43EE">
        <w:rPr>
          <w:rFonts w:ascii="Times New Roman" w:hAnsi="Times New Roman" w:cs="Times New Roman"/>
          <w:sz w:val="28"/>
          <w:szCs w:val="28"/>
        </w:rPr>
        <w:t>ОУСТРОЙСТВУ ДВОРОВЫХ ТЕРРИТОРИЙ</w:t>
      </w:r>
    </w:p>
    <w:p w:rsidR="00D37CB0" w:rsidRPr="00714B14" w:rsidRDefault="008B43EE" w:rsidP="008B43EE">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 Общие положения</w:t>
      </w:r>
    </w:p>
    <w:p w:rsidR="00D37CB0" w:rsidRPr="00714B14" w:rsidRDefault="00D37CB0" w:rsidP="008B43EE">
      <w:pPr>
        <w:pStyle w:val="ConsPlusNormal0"/>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1.1.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города Котельнича (далее </w:t>
      </w:r>
      <w:r w:rsidR="008B43EE">
        <w:rPr>
          <w:rFonts w:ascii="Times New Roman" w:hAnsi="Times New Roman" w:cs="Times New Roman"/>
          <w:sz w:val="28"/>
          <w:szCs w:val="28"/>
        </w:rPr>
        <w:t>–</w:t>
      </w:r>
      <w:r w:rsidRPr="00714B14">
        <w:rPr>
          <w:rFonts w:ascii="Times New Roman" w:hAnsi="Times New Roman" w:cs="Times New Roman"/>
          <w:sz w:val="28"/>
          <w:szCs w:val="28"/>
        </w:rPr>
        <w:t xml:space="preserve"> Порядок), регламентирует процедуру аккумулирования и использования денежных средств (далее </w:t>
      </w:r>
      <w:r w:rsidR="008B43EE">
        <w:rPr>
          <w:rFonts w:ascii="Times New Roman" w:hAnsi="Times New Roman" w:cs="Times New Roman"/>
          <w:sz w:val="28"/>
          <w:szCs w:val="28"/>
        </w:rPr>
        <w:t>–</w:t>
      </w:r>
      <w:r w:rsidRPr="00714B14">
        <w:rPr>
          <w:rFonts w:ascii="Times New Roman" w:hAnsi="Times New Roman" w:cs="Times New Roman"/>
          <w:sz w:val="28"/>
          <w:szCs w:val="28"/>
        </w:rPr>
        <w:t xml:space="preserve">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w:t>
      </w:r>
      <w:r w:rsidR="008B43EE">
        <w:rPr>
          <w:rFonts w:ascii="Times New Roman" w:hAnsi="Times New Roman" w:cs="Times New Roman"/>
          <w:sz w:val="28"/>
          <w:szCs w:val="28"/>
        </w:rPr>
        <w:t>–</w:t>
      </w:r>
      <w:r w:rsidRPr="00714B14">
        <w:rPr>
          <w:rFonts w:ascii="Times New Roman" w:hAnsi="Times New Roman" w:cs="Times New Roman"/>
          <w:sz w:val="28"/>
          <w:szCs w:val="28"/>
        </w:rPr>
        <w:t xml:space="preserve"> заинтересованные лица), направляемых на выполнение дополнительного перечня работ по благоустройству дворовых территорий города Котельнича в рамках муниципальной программы </w:t>
      </w:r>
      <w:r w:rsidR="00897727">
        <w:rPr>
          <w:rFonts w:ascii="Times New Roman" w:hAnsi="Times New Roman" w:cs="Times New Roman"/>
          <w:sz w:val="28"/>
          <w:szCs w:val="28"/>
        </w:rPr>
        <w:t>«</w:t>
      </w:r>
      <w:r w:rsidRPr="00714B14">
        <w:rPr>
          <w:rFonts w:ascii="Times New Roman" w:hAnsi="Times New Roman" w:cs="Times New Roman"/>
          <w:sz w:val="28"/>
          <w:szCs w:val="28"/>
        </w:rPr>
        <w:t>Формирование современной городской среды муниципального образования городской округ город Котельнич Кировской области</w:t>
      </w:r>
      <w:r w:rsidR="00897727">
        <w:rPr>
          <w:rFonts w:ascii="Times New Roman" w:hAnsi="Times New Roman" w:cs="Times New Roman"/>
          <w:sz w:val="28"/>
          <w:szCs w:val="28"/>
        </w:rPr>
        <w:t>»</w:t>
      </w:r>
      <w:r w:rsidRPr="00714B14">
        <w:rPr>
          <w:rFonts w:ascii="Times New Roman" w:hAnsi="Times New Roman" w:cs="Times New Roman"/>
          <w:sz w:val="28"/>
          <w:szCs w:val="28"/>
        </w:rPr>
        <w:t xml:space="preserve"> на 2018 </w:t>
      </w:r>
      <w:r w:rsidR="008B43EE">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r w:rsidRPr="00714B14">
        <w:rPr>
          <w:rFonts w:ascii="Times New Roman" w:hAnsi="Times New Roman" w:cs="Times New Roman"/>
          <w:sz w:val="28"/>
          <w:szCs w:val="28"/>
        </w:rPr>
        <w:t xml:space="preserve"> годы (далее </w:t>
      </w:r>
      <w:r w:rsidR="008B43EE">
        <w:rPr>
          <w:rFonts w:ascii="Times New Roman" w:hAnsi="Times New Roman" w:cs="Times New Roman"/>
          <w:sz w:val="28"/>
          <w:szCs w:val="28"/>
        </w:rPr>
        <w:t>–</w:t>
      </w:r>
      <w:r w:rsidRPr="00714B14">
        <w:rPr>
          <w:rFonts w:ascii="Times New Roman" w:hAnsi="Times New Roman" w:cs="Times New Roman"/>
          <w:sz w:val="28"/>
          <w:szCs w:val="28"/>
        </w:rPr>
        <w:t xml:space="preserve"> Программа), механизм контроля за их расходованием, также устанавливает порядок и формы трудового и финансового участия заинтересованных лиц в выполнении указанных работ.</w:t>
      </w:r>
    </w:p>
    <w:p w:rsidR="00D37CB0" w:rsidRPr="00714B14" w:rsidRDefault="00D37CB0" w:rsidP="008B43EE">
      <w:pPr>
        <w:pStyle w:val="ConsPlusNormal0"/>
        <w:ind w:firstLine="709"/>
        <w:jc w:val="both"/>
        <w:rPr>
          <w:rFonts w:ascii="Times New Roman" w:hAnsi="Times New Roman" w:cs="Times New Roman"/>
          <w:sz w:val="28"/>
          <w:szCs w:val="28"/>
        </w:rPr>
      </w:pPr>
      <w:r w:rsidRPr="00714B14">
        <w:rPr>
          <w:rFonts w:ascii="Times New Roman" w:hAnsi="Times New Roman" w:cs="Times New Roman"/>
          <w:sz w:val="28"/>
          <w:szCs w:val="28"/>
        </w:rPr>
        <w:t>1.2. В целях реализации настоящего Порядка используются следующие понятия:</w:t>
      </w:r>
    </w:p>
    <w:p w:rsidR="00D37CB0" w:rsidRPr="00714B14" w:rsidRDefault="00D37CB0" w:rsidP="008B43EE">
      <w:pPr>
        <w:pStyle w:val="ConsPlusNormal0"/>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дополнительный </w:t>
      </w:r>
      <w:r w:rsidRPr="00897727">
        <w:rPr>
          <w:rFonts w:ascii="Times New Roman" w:hAnsi="Times New Roman" w:cs="Times New Roman"/>
          <w:sz w:val="28"/>
          <w:szCs w:val="28"/>
        </w:rPr>
        <w:t>перечень</w:t>
      </w:r>
      <w:r w:rsidRPr="00714B14">
        <w:rPr>
          <w:rFonts w:ascii="Times New Roman" w:hAnsi="Times New Roman" w:cs="Times New Roman"/>
          <w:sz w:val="28"/>
          <w:szCs w:val="28"/>
        </w:rPr>
        <w:t xml:space="preserve"> работ </w:t>
      </w:r>
      <w:r w:rsidR="008B43EE">
        <w:rPr>
          <w:rFonts w:ascii="Times New Roman" w:hAnsi="Times New Roman" w:cs="Times New Roman"/>
          <w:sz w:val="28"/>
          <w:szCs w:val="28"/>
        </w:rPr>
        <w:t>–</w:t>
      </w:r>
      <w:r w:rsidRPr="00714B14">
        <w:rPr>
          <w:rFonts w:ascii="Times New Roman" w:hAnsi="Times New Roman" w:cs="Times New Roman"/>
          <w:sz w:val="28"/>
          <w:szCs w:val="28"/>
        </w:rPr>
        <w:t xml:space="preserve"> установленный в приложении 5 к Муниципальной программе перечень работ по благоустройству дворовых территорий многоквартирных домов города Котельнича, финансируемый за счет средств заинтересованных лиц;</w:t>
      </w:r>
    </w:p>
    <w:p w:rsidR="00D37CB0" w:rsidRPr="00714B14" w:rsidRDefault="00D37CB0" w:rsidP="008B43EE">
      <w:pPr>
        <w:pStyle w:val="ConsPlusNormal0"/>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трудовое участие </w:t>
      </w:r>
      <w:r w:rsidR="00133AB7">
        <w:rPr>
          <w:rFonts w:ascii="Times New Roman" w:hAnsi="Times New Roman" w:cs="Times New Roman"/>
          <w:sz w:val="28"/>
          <w:szCs w:val="28"/>
        </w:rPr>
        <w:t>–</w:t>
      </w:r>
      <w:r w:rsidRPr="00714B14">
        <w:rPr>
          <w:rFonts w:ascii="Times New Roman" w:hAnsi="Times New Roman" w:cs="Times New Roman"/>
          <w:sz w:val="28"/>
          <w:szCs w:val="28"/>
        </w:rPr>
        <w:t xml:space="preserve">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многоквартирных домов города Котельнича;</w:t>
      </w:r>
    </w:p>
    <w:p w:rsidR="00D37CB0" w:rsidRPr="00714B14" w:rsidRDefault="00D37CB0" w:rsidP="008B43EE">
      <w:pPr>
        <w:pStyle w:val="ConsPlusNormal0"/>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уполномоченное лицо </w:t>
      </w:r>
      <w:r w:rsidR="00133AB7">
        <w:rPr>
          <w:rFonts w:ascii="Times New Roman" w:hAnsi="Times New Roman" w:cs="Times New Roman"/>
          <w:sz w:val="28"/>
          <w:szCs w:val="28"/>
        </w:rPr>
        <w:t>–</w:t>
      </w:r>
      <w:r w:rsidRPr="00714B14">
        <w:rPr>
          <w:rFonts w:ascii="Times New Roman" w:hAnsi="Times New Roman" w:cs="Times New Roman"/>
          <w:sz w:val="28"/>
          <w:szCs w:val="28"/>
        </w:rPr>
        <w:t xml:space="preserve"> физическое или юридическое лицо, уполномоченное представлять заинтересованные лица по благоустройству дворовой территории многоквартирного дома;</w:t>
      </w:r>
    </w:p>
    <w:p w:rsidR="00D37CB0" w:rsidRPr="00714B14" w:rsidRDefault="00D37CB0" w:rsidP="008B43EE">
      <w:pPr>
        <w:pStyle w:val="ConsPlusNormal0"/>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финансовое участие </w:t>
      </w:r>
      <w:r w:rsidR="00133AB7">
        <w:rPr>
          <w:rFonts w:ascii="Times New Roman" w:hAnsi="Times New Roman" w:cs="Times New Roman"/>
          <w:sz w:val="28"/>
          <w:szCs w:val="28"/>
        </w:rPr>
        <w:t>–</w:t>
      </w:r>
      <w:r w:rsidRPr="00714B14">
        <w:rPr>
          <w:rFonts w:ascii="Times New Roman" w:hAnsi="Times New Roman" w:cs="Times New Roman"/>
          <w:sz w:val="28"/>
          <w:szCs w:val="28"/>
        </w:rPr>
        <w:t xml:space="preserve"> финансирование выполнения видов работ из дополнительного перечня работ по благоустройству дворовых территорий многоквартирных домов города Котельнича за счет средств заинтересованных лиц;</w:t>
      </w:r>
    </w:p>
    <w:p w:rsidR="00D37CB0" w:rsidRDefault="00D37CB0" w:rsidP="00133AB7">
      <w:pPr>
        <w:pStyle w:val="ConsPlusNormal0"/>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общественная муниципальная комиссия </w:t>
      </w:r>
      <w:r w:rsidR="00133AB7">
        <w:rPr>
          <w:rFonts w:ascii="Times New Roman" w:hAnsi="Times New Roman" w:cs="Times New Roman"/>
          <w:sz w:val="28"/>
          <w:szCs w:val="28"/>
        </w:rPr>
        <w:t>–</w:t>
      </w:r>
      <w:r w:rsidRPr="00714B14">
        <w:rPr>
          <w:rFonts w:ascii="Times New Roman" w:hAnsi="Times New Roman" w:cs="Times New Roman"/>
          <w:sz w:val="28"/>
          <w:szCs w:val="28"/>
        </w:rPr>
        <w:t xml:space="preserve"> комиссия, создаваемая в соответствии с постановлением администрации города Котельнича для рассмотрения и оценки предложений заинтересованных лиц, а также реализации контроля за реализацией П</w:t>
      </w:r>
      <w:r w:rsidR="00133AB7">
        <w:rPr>
          <w:rFonts w:ascii="Times New Roman" w:hAnsi="Times New Roman" w:cs="Times New Roman"/>
          <w:sz w:val="28"/>
          <w:szCs w:val="28"/>
        </w:rPr>
        <w:t>рограммы.</w:t>
      </w:r>
    </w:p>
    <w:p w:rsidR="00133AB7" w:rsidRPr="00714B14" w:rsidRDefault="00133AB7" w:rsidP="00133AB7">
      <w:pPr>
        <w:pStyle w:val="ConsPlusNormal0"/>
        <w:ind w:firstLine="709"/>
        <w:jc w:val="both"/>
        <w:rPr>
          <w:rFonts w:ascii="Times New Roman" w:hAnsi="Times New Roman" w:cs="Times New Roman"/>
          <w:sz w:val="28"/>
          <w:szCs w:val="28"/>
        </w:rPr>
      </w:pPr>
    </w:p>
    <w:p w:rsidR="00D37CB0" w:rsidRPr="00714B14" w:rsidRDefault="00D37CB0" w:rsidP="00133AB7">
      <w:pPr>
        <w:pStyle w:val="ConsPlusTitle"/>
        <w:jc w:val="center"/>
        <w:outlineLvl w:val="2"/>
        <w:rPr>
          <w:rFonts w:ascii="Times New Roman" w:hAnsi="Times New Roman" w:cs="Times New Roman"/>
          <w:sz w:val="28"/>
          <w:szCs w:val="28"/>
        </w:rPr>
      </w:pPr>
      <w:r w:rsidRPr="00714B14">
        <w:rPr>
          <w:rFonts w:ascii="Times New Roman" w:hAnsi="Times New Roman" w:cs="Times New Roman"/>
          <w:sz w:val="28"/>
          <w:szCs w:val="28"/>
        </w:rPr>
        <w:t>2. Порядок и форма участия (трудовое и (или) финансовое)</w:t>
      </w:r>
    </w:p>
    <w:p w:rsidR="00D37CB0" w:rsidRPr="00714B14" w:rsidRDefault="00D37CB0" w:rsidP="00133AB7">
      <w:pPr>
        <w:pStyle w:val="ConsPlusTitle"/>
        <w:jc w:val="center"/>
        <w:rPr>
          <w:rFonts w:ascii="Times New Roman" w:hAnsi="Times New Roman" w:cs="Times New Roman"/>
          <w:sz w:val="28"/>
          <w:szCs w:val="28"/>
        </w:rPr>
      </w:pPr>
      <w:r w:rsidRPr="00714B14">
        <w:rPr>
          <w:rFonts w:ascii="Times New Roman" w:hAnsi="Times New Roman" w:cs="Times New Roman"/>
          <w:sz w:val="28"/>
          <w:szCs w:val="28"/>
        </w:rPr>
        <w:t>заинтере</w:t>
      </w:r>
      <w:r w:rsidR="00133AB7">
        <w:rPr>
          <w:rFonts w:ascii="Times New Roman" w:hAnsi="Times New Roman" w:cs="Times New Roman"/>
          <w:sz w:val="28"/>
          <w:szCs w:val="28"/>
        </w:rPr>
        <w:t>сованных лиц в выполнении работ</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2.1. Заинтересованные лица принимают участие в реализации мероприятий по бла</w:t>
      </w:r>
      <w:r w:rsidR="00133AB7">
        <w:rPr>
          <w:rFonts w:ascii="Times New Roman" w:hAnsi="Times New Roman" w:cs="Times New Roman"/>
          <w:sz w:val="28"/>
          <w:szCs w:val="28"/>
        </w:rPr>
        <w:t>гоустройству дворовых территорий</w:t>
      </w:r>
      <w:r w:rsidRPr="00714B14">
        <w:rPr>
          <w:rFonts w:ascii="Times New Roman" w:hAnsi="Times New Roman" w:cs="Times New Roman"/>
          <w:sz w:val="28"/>
          <w:szCs w:val="28"/>
        </w:rPr>
        <w:t xml:space="preserve"> в рамках дополнительного перечня работ по благоустройству в форме трудового и (или) финансового участия.</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2.2.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 Документы, подтверждающие форму участия заинтересованных лиц в реализации мероприятий по благоустройству, предусмотренных дополнительным перечнем работ, предоставляются в администрацию города Котельнича (далее </w:t>
      </w:r>
      <w:r w:rsidR="00133AB7">
        <w:rPr>
          <w:rFonts w:ascii="Times New Roman" w:hAnsi="Times New Roman" w:cs="Times New Roman"/>
          <w:sz w:val="28"/>
          <w:szCs w:val="28"/>
        </w:rPr>
        <w:t>–</w:t>
      </w:r>
      <w:r w:rsidRPr="00714B14">
        <w:rPr>
          <w:rFonts w:ascii="Times New Roman" w:hAnsi="Times New Roman" w:cs="Times New Roman"/>
          <w:sz w:val="28"/>
          <w:szCs w:val="28"/>
        </w:rPr>
        <w:t xml:space="preserve"> администрация).</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2.4. Трудовое участие граждан, организаций в выполнении мероприятий по благоустройству дворовых территорий, общественных территорий в городе Котельниче предусматривает проведение ежегодных весенних месячников по санитарной очистке, благоустройству и озеленению города Котельнича, общегородских субботников, проведение ежегодных конкурсов по бла</w:t>
      </w:r>
      <w:r w:rsidR="00133AB7">
        <w:rPr>
          <w:rFonts w:ascii="Times New Roman" w:hAnsi="Times New Roman" w:cs="Times New Roman"/>
          <w:sz w:val="28"/>
          <w:szCs w:val="28"/>
        </w:rPr>
        <w:t>гоустройству дворовых территорий</w:t>
      </w:r>
      <w:r w:rsidRPr="00714B14">
        <w:rPr>
          <w:rFonts w:ascii="Times New Roman" w:hAnsi="Times New Roman" w:cs="Times New Roman"/>
          <w:sz w:val="28"/>
          <w:szCs w:val="28"/>
        </w:rPr>
        <w:t>, индивидуальных жилых домов и земельных участков, территорий, находящихся в собственности юридических лиц и индивидуальных предпринимателей.</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Трудовое участие граждан может выражаться в привлечении к выполнению работ по благоустройству дворовых территорий студенческих строительных отрядов Кировской области. Участие допускается в выполнении работ минимального и дополнительного перечней в виде демонтажа и установки малых архитектурных форм (скамеек, урн), благоустройства цветников, выполнения работ конкретных строительных специальностей (при наличии знаний, умений и навыков).</w:t>
      </w:r>
    </w:p>
    <w:p w:rsidR="00D37CB0" w:rsidRPr="00714B14" w:rsidRDefault="00D37CB0">
      <w:pPr>
        <w:pStyle w:val="ConsPlusNormal0"/>
        <w:jc w:val="both"/>
        <w:rPr>
          <w:rFonts w:ascii="Times New Roman" w:hAnsi="Times New Roman" w:cs="Times New Roman"/>
          <w:sz w:val="28"/>
          <w:szCs w:val="28"/>
        </w:rPr>
      </w:pPr>
    </w:p>
    <w:p w:rsidR="00133AB7" w:rsidRDefault="00133AB7">
      <w:pPr>
        <w:pStyle w:val="ConsPlusTitle"/>
        <w:jc w:val="center"/>
        <w:outlineLvl w:val="2"/>
        <w:rPr>
          <w:rFonts w:ascii="Times New Roman" w:hAnsi="Times New Roman" w:cs="Times New Roman"/>
          <w:sz w:val="28"/>
          <w:szCs w:val="28"/>
        </w:rPr>
      </w:pPr>
    </w:p>
    <w:p w:rsidR="00D37CB0" w:rsidRPr="00714B14" w:rsidRDefault="00D37CB0" w:rsidP="00133AB7">
      <w:pPr>
        <w:pStyle w:val="ConsPlusTitle"/>
        <w:jc w:val="center"/>
        <w:outlineLvl w:val="2"/>
        <w:rPr>
          <w:rFonts w:ascii="Times New Roman" w:hAnsi="Times New Roman" w:cs="Times New Roman"/>
          <w:sz w:val="28"/>
          <w:szCs w:val="28"/>
        </w:rPr>
      </w:pPr>
      <w:r w:rsidRPr="00714B14">
        <w:rPr>
          <w:rFonts w:ascii="Times New Roman" w:hAnsi="Times New Roman" w:cs="Times New Roman"/>
          <w:sz w:val="28"/>
          <w:szCs w:val="28"/>
        </w:rPr>
        <w:t>3. Условия аккумул</w:t>
      </w:r>
      <w:r w:rsidR="00133AB7">
        <w:rPr>
          <w:rFonts w:ascii="Times New Roman" w:hAnsi="Times New Roman" w:cs="Times New Roman"/>
          <w:sz w:val="28"/>
          <w:szCs w:val="28"/>
        </w:rPr>
        <w:t>ирования и расходования средств</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3.1. В случае включения заинтересованными лицами в заявку работ, входящих в дополнительный перечень работ, денежные средства заинтересованных лиц перечисляются на лицевой счет администратора доходов бюджета города.</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3.2. После принятия решения общественной муниципальной комиссией администрация города Котельнича заключает с представителями заинтересованных лиц, принявших решение о благоустройстве дворовых территорий многоквартирных домов, соглашение, в котором указываются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полную общую стоимость соответствующего вида работ из дополнительного перечня работ.</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w:t>
      </w:r>
      <w:r w:rsidRPr="00150494">
        <w:rPr>
          <w:rFonts w:ascii="Times New Roman" w:hAnsi="Times New Roman" w:cs="Times New Roman"/>
          <w:sz w:val="28"/>
          <w:szCs w:val="28"/>
        </w:rPr>
        <w:t>закона</w:t>
      </w:r>
      <w:r w:rsidRPr="00714B14">
        <w:rPr>
          <w:rFonts w:ascii="Times New Roman" w:hAnsi="Times New Roman" w:cs="Times New Roman"/>
          <w:sz w:val="28"/>
          <w:szCs w:val="28"/>
        </w:rPr>
        <w:t xml:space="preserve"> от 05.04.2013 </w:t>
      </w:r>
      <w:r w:rsidR="00E96A99">
        <w:rPr>
          <w:rFonts w:ascii="Times New Roman" w:hAnsi="Times New Roman" w:cs="Times New Roman"/>
          <w:sz w:val="28"/>
          <w:szCs w:val="28"/>
        </w:rPr>
        <w:t>№</w:t>
      </w:r>
      <w:r w:rsidRPr="00714B14">
        <w:rPr>
          <w:rFonts w:ascii="Times New Roman" w:hAnsi="Times New Roman" w:cs="Times New Roman"/>
          <w:sz w:val="28"/>
          <w:szCs w:val="28"/>
        </w:rPr>
        <w:t xml:space="preserve"> 44-ФЗ </w:t>
      </w:r>
      <w:r w:rsidR="00897727">
        <w:rPr>
          <w:rFonts w:ascii="Times New Roman" w:hAnsi="Times New Roman" w:cs="Times New Roman"/>
          <w:sz w:val="28"/>
          <w:szCs w:val="28"/>
        </w:rPr>
        <w:t>«</w:t>
      </w:r>
      <w:r w:rsidRPr="00714B14">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97727">
        <w:rPr>
          <w:rFonts w:ascii="Times New Roman" w:hAnsi="Times New Roman" w:cs="Times New Roman"/>
          <w:sz w:val="28"/>
          <w:szCs w:val="28"/>
        </w:rPr>
        <w:t>»</w:t>
      </w:r>
      <w:r w:rsidRPr="00714B14">
        <w:rPr>
          <w:rFonts w:ascii="Times New Roman" w:hAnsi="Times New Roman" w:cs="Times New Roman"/>
          <w:sz w:val="28"/>
          <w:szCs w:val="28"/>
        </w:rPr>
        <w:t>, а также с учетом стоимости фактически выполненных работ.</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3.3. Перечисление денежных средств заинтересованными лицами осуществляется в течение десяти дней с момента утверждения Программы и подведения итогов общественной муниципальной комиссии.</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Перечень дворовых территорий многоквартирных домов,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в течение двадцати дней с момента подведения итогов общественной муниципальной комиссией.</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3.4. Денежные средства считаются поступившими в доход бюджета города Котельнича с момента их зачисления на лицевой счет администратора доходов бюджета города.</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3.5. Администратор доходов бюджета города обеспечивает учет денежных средств, поступивших на лицевой счет от заинтересованных лиц в разрезе многоквартирных домов, дворовые территории которых подлежат благоустройству.</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3.6. В течение десяти рабочих дней со дня перечисления средств администрация направляет в управление финансов администрации города Котельнича копию заключенного соглашения. На сумму планируемых поступлений увеличиваются бюджетные ассигнования главного распорядителя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3.7. Администратор доходов бюджета города обеспечивает ежемесячное опубликование на официальном сайте в информационно-телекоммуникационной сети </w:t>
      </w:r>
      <w:proofErr w:type="spellStart"/>
      <w:r w:rsidRPr="00714B14">
        <w:rPr>
          <w:rFonts w:ascii="Times New Roman" w:hAnsi="Times New Roman" w:cs="Times New Roman"/>
          <w:sz w:val="28"/>
          <w:szCs w:val="28"/>
        </w:rPr>
        <w:t>Интернетданных</w:t>
      </w:r>
      <w:proofErr w:type="spellEnd"/>
      <w:r w:rsidRPr="00714B14">
        <w:rPr>
          <w:rFonts w:ascii="Times New Roman" w:hAnsi="Times New Roman" w:cs="Times New Roman"/>
          <w:sz w:val="28"/>
          <w:szCs w:val="28"/>
        </w:rPr>
        <w:t xml:space="preserve">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Администратор доходов бюджета города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3.8. Расходование аккумулированных денежных средств заинтересованных лиц осуществляется администрацией города Котельнича на финансирование дополнительного перечня работ по благоустройству утвержденной общественной муниципальной комиссией дворовой территории в соответствии с дизайн-проектом благоустройства данной дворовой территории, согласованным с лицом, уполномоченным заинтересованными лицами.</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3.9.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3.10. Контроль за целевым расходованием аккумулированных денежных средств заинтересованных лиц осуществляется управлением финансов в соответствии с бюджетным законодательством.</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 xml:space="preserve">3.11. Администратор доходов бюджета города обеспечивает возврат остатков аккумулированных денежных средств, не использованных по состоянию на </w:t>
      </w:r>
      <w:r w:rsidR="00E96A99">
        <w:rPr>
          <w:rFonts w:ascii="Times New Roman" w:hAnsi="Times New Roman" w:cs="Times New Roman"/>
          <w:sz w:val="28"/>
          <w:szCs w:val="28"/>
        </w:rPr>
        <w:t>01 декабря отчетного года</w:t>
      </w:r>
      <w:r w:rsidRPr="00714B14">
        <w:rPr>
          <w:rFonts w:ascii="Times New Roman" w:hAnsi="Times New Roman" w:cs="Times New Roman"/>
          <w:sz w:val="28"/>
          <w:szCs w:val="28"/>
        </w:rPr>
        <w:t xml:space="preserve">, заинтересованным лицам по реквизитам, указанным в заключенных соглашениях с заинтересованными лицами, в срок до </w:t>
      </w:r>
      <w:r w:rsidR="00133AB7">
        <w:rPr>
          <w:rFonts w:ascii="Times New Roman" w:hAnsi="Times New Roman" w:cs="Times New Roman"/>
          <w:sz w:val="28"/>
          <w:szCs w:val="28"/>
        </w:rPr>
        <w:t>31 декабря отче</w:t>
      </w:r>
      <w:r w:rsidR="00E96A99">
        <w:rPr>
          <w:rFonts w:ascii="Times New Roman" w:hAnsi="Times New Roman" w:cs="Times New Roman"/>
          <w:sz w:val="28"/>
          <w:szCs w:val="28"/>
        </w:rPr>
        <w:t>тного года</w:t>
      </w:r>
      <w:r w:rsidRPr="00714B14">
        <w:rPr>
          <w:rFonts w:ascii="Times New Roman" w:hAnsi="Times New Roman" w:cs="Times New Roman"/>
          <w:sz w:val="28"/>
          <w:szCs w:val="28"/>
        </w:rPr>
        <w:t xml:space="preserve"> при условии:</w:t>
      </w:r>
    </w:p>
    <w:p w:rsidR="00BF1A49" w:rsidRDefault="00BF1A49" w:rsidP="00E96A99">
      <w:pPr>
        <w:pStyle w:val="ConsPlusNormal0"/>
        <w:spacing w:line="340" w:lineRule="exact"/>
        <w:ind w:firstLine="709"/>
        <w:jc w:val="both"/>
        <w:rPr>
          <w:rFonts w:ascii="Times New Roman" w:hAnsi="Times New Roman" w:cs="Times New Roman"/>
          <w:sz w:val="28"/>
          <w:szCs w:val="28"/>
        </w:rPr>
      </w:pP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экономии денежных средств по итогам проведения конкурсных процедур;</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неисполнения работ по благоустройству дворовых территорий многоквартирных домов по вине подрядной организации;</w:t>
      </w:r>
    </w:p>
    <w:p w:rsidR="00D37CB0" w:rsidRPr="00714B14" w:rsidRDefault="00D37CB0" w:rsidP="00E96A99">
      <w:pPr>
        <w:pStyle w:val="ConsPlusNormal0"/>
        <w:spacing w:line="340" w:lineRule="exact"/>
        <w:ind w:firstLine="709"/>
        <w:jc w:val="both"/>
        <w:rPr>
          <w:rFonts w:ascii="Times New Roman" w:hAnsi="Times New Roman" w:cs="Times New Roman"/>
          <w:sz w:val="28"/>
          <w:szCs w:val="28"/>
        </w:rPr>
      </w:pPr>
      <w:r w:rsidRPr="00714B14">
        <w:rPr>
          <w:rFonts w:ascii="Times New Roman" w:hAnsi="Times New Roman" w:cs="Times New Roman"/>
          <w:sz w:val="28"/>
          <w:szCs w:val="28"/>
        </w:rPr>
        <w:t>возникновения обстоятельств непреодолимой силы.</w:t>
      </w:r>
    </w:p>
    <w:p w:rsidR="00133AB7" w:rsidRDefault="00133AB7" w:rsidP="00133AB7">
      <w:pPr>
        <w:jc w:val="center"/>
        <w:rPr>
          <w:rFonts w:ascii="Times New Roman" w:hAnsi="Times New Roman"/>
          <w:sz w:val="28"/>
          <w:szCs w:val="28"/>
        </w:rPr>
      </w:pPr>
    </w:p>
    <w:p w:rsidR="00133AB7" w:rsidRPr="00133AB7" w:rsidRDefault="00133AB7" w:rsidP="00133AB7">
      <w:pPr>
        <w:jc w:val="center"/>
        <w:rPr>
          <w:rFonts w:ascii="Times New Roman" w:hAnsi="Times New Roman"/>
          <w:sz w:val="28"/>
          <w:szCs w:val="28"/>
        </w:rPr>
      </w:pPr>
      <w:r>
        <w:rPr>
          <w:rFonts w:ascii="Times New Roman" w:hAnsi="Times New Roman"/>
          <w:sz w:val="28"/>
          <w:szCs w:val="28"/>
        </w:rPr>
        <w:t>________</w:t>
      </w:r>
      <w:r w:rsidR="00E96A99">
        <w:rPr>
          <w:rFonts w:ascii="Times New Roman" w:hAnsi="Times New Roman"/>
          <w:sz w:val="28"/>
          <w:szCs w:val="28"/>
        </w:rPr>
        <w:br w:type="page"/>
      </w:r>
    </w:p>
    <w:p w:rsidR="00D37CB0" w:rsidRPr="00714B14" w:rsidRDefault="00D37CB0" w:rsidP="006226A1">
      <w:pPr>
        <w:pStyle w:val="ConsPlusNormal0"/>
        <w:ind w:left="7230"/>
        <w:outlineLvl w:val="1"/>
        <w:rPr>
          <w:rFonts w:ascii="Times New Roman" w:hAnsi="Times New Roman" w:cs="Times New Roman"/>
          <w:sz w:val="28"/>
          <w:szCs w:val="28"/>
        </w:rPr>
      </w:pPr>
      <w:r w:rsidRPr="00714B14">
        <w:rPr>
          <w:rFonts w:ascii="Times New Roman" w:hAnsi="Times New Roman" w:cs="Times New Roman"/>
          <w:sz w:val="28"/>
          <w:szCs w:val="28"/>
        </w:rPr>
        <w:t>Приложение 9</w:t>
      </w:r>
    </w:p>
    <w:p w:rsidR="00D37CB0" w:rsidRPr="00714B14" w:rsidRDefault="00133AB7" w:rsidP="006226A1">
      <w:pPr>
        <w:pStyle w:val="ConsPlusNormal0"/>
        <w:spacing w:after="720"/>
        <w:ind w:left="7230"/>
        <w:rPr>
          <w:rFonts w:ascii="Times New Roman" w:hAnsi="Times New Roman" w:cs="Times New Roman"/>
          <w:sz w:val="28"/>
          <w:szCs w:val="28"/>
        </w:rPr>
      </w:pPr>
      <w:r>
        <w:rPr>
          <w:rFonts w:ascii="Times New Roman" w:hAnsi="Times New Roman" w:cs="Times New Roman"/>
          <w:sz w:val="28"/>
          <w:szCs w:val="28"/>
        </w:rPr>
        <w:t>к Программе</w:t>
      </w:r>
    </w:p>
    <w:p w:rsidR="00D37CB0" w:rsidRPr="00714B14" w:rsidRDefault="00D37CB0">
      <w:pPr>
        <w:pStyle w:val="ConsPlusTitle"/>
        <w:jc w:val="center"/>
        <w:rPr>
          <w:rFonts w:ascii="Times New Roman" w:hAnsi="Times New Roman" w:cs="Times New Roman"/>
          <w:sz w:val="28"/>
          <w:szCs w:val="28"/>
        </w:rPr>
      </w:pPr>
      <w:bookmarkStart w:id="8" w:name="P736"/>
      <w:bookmarkEnd w:id="8"/>
      <w:r w:rsidRPr="00714B14">
        <w:rPr>
          <w:rFonts w:ascii="Times New Roman" w:hAnsi="Times New Roman" w:cs="Times New Roman"/>
          <w:sz w:val="28"/>
          <w:szCs w:val="28"/>
        </w:rPr>
        <w:t>АДРЕСНЫЙ ПЕРЕЧЕНЬ</w:t>
      </w:r>
    </w:p>
    <w:p w:rsidR="00D37CB0" w:rsidRPr="00714B14" w:rsidRDefault="00D37CB0" w:rsidP="00133AB7">
      <w:pPr>
        <w:pStyle w:val="ConsPlusTitle"/>
        <w:spacing w:after="480"/>
        <w:jc w:val="center"/>
        <w:rPr>
          <w:rFonts w:ascii="Times New Roman" w:hAnsi="Times New Roman" w:cs="Times New Roman"/>
          <w:sz w:val="28"/>
          <w:szCs w:val="28"/>
        </w:rPr>
      </w:pPr>
      <w:r w:rsidRPr="00714B14">
        <w:rPr>
          <w:rFonts w:ascii="Times New Roman" w:hAnsi="Times New Roman" w:cs="Times New Roman"/>
          <w:sz w:val="28"/>
          <w:szCs w:val="28"/>
        </w:rPr>
        <w:t>ДВОРОВЫХ ТЕРРИТОРИЙ, НУЖДАЮЩИХСЯ В БЛАГОУСТРОЙСТВЕ(С УЧЕТОМ ИХ ФИЗИЧЕСКОГО СОСТОЯНИЯ), СФОРМИРОВАННЫЙПО ИТОГАМ ПРОВЕДЕНИЯ ИНВЕНТАРИЗАЦИИ ДВОРОВЫХ ТЕРРИТОРИЙ,ИСХОДЯ ИЗ МИНИМАЛЬНОГО П</w:t>
      </w:r>
      <w:r w:rsidR="00133AB7">
        <w:rPr>
          <w:rFonts w:ascii="Times New Roman" w:hAnsi="Times New Roman" w:cs="Times New Roman"/>
          <w:sz w:val="28"/>
          <w:szCs w:val="28"/>
        </w:rPr>
        <w:t>ЕРЕЧНЯ РАБОТ ПО БЛАГОУСТРОЙСТВУ</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119"/>
        <w:gridCol w:w="3119"/>
      </w:tblGrid>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Базовая, 20</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124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22</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Белорецкая, 41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130</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26</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Белорецкая, 53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155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43</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Вокзальная, 12</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Матвеева, 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55</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Вокзальная, 14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Матвеева, 4а</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59</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Володарского, 31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Набережная, 8</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89</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Володарского, 32</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Нахимова, 15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90</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Восточная, 37а</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Нахимова, 18</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105</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Восточная, 43а</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Новая, 17</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115</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Восточная, 45а</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Нововокзальная</w:t>
            </w:r>
            <w:proofErr w:type="spellEnd"/>
            <w:r w:rsidRPr="00714B14">
              <w:rPr>
                <w:rFonts w:ascii="Times New Roman" w:hAnsi="Times New Roman" w:cs="Times New Roman"/>
                <w:sz w:val="28"/>
                <w:szCs w:val="28"/>
              </w:rPr>
              <w:t>, 25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121</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Вятская, 5</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Нововокзальная</w:t>
            </w:r>
            <w:proofErr w:type="spellEnd"/>
            <w:r w:rsidRPr="00714B14">
              <w:rPr>
                <w:rFonts w:ascii="Times New Roman" w:hAnsi="Times New Roman" w:cs="Times New Roman"/>
                <w:sz w:val="28"/>
                <w:szCs w:val="28"/>
              </w:rPr>
              <w:t>, 32</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123</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Герцена, 26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Октябрьская, 10</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139</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Герцена, 33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Октябрьская, 52</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140</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Герцена, 53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Октябрьская, 60</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145</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Горького, 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Октябрьская, 72</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146</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Д. Белых, 1а</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Октябрьская, 84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159</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Д. Белых, 24а</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Октябрьская, 90</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174</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Деповская, 21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Октябрьская, 94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Солнечная, 2а</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Деповская, 29</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Октябрьская, 104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Ст. Разина, 2а</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Добролюбова, 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Октябрьская, 116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Ст. Разина, 15</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Добролюбова, 8</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Октябрьская, 118</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Ст. Разина, 16</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Дренажная, 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Октябрьская, 130</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Ст. Разина, 17</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Дренажная, 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Октябрьская, 148</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Ст. Разина, 19</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Дренажная, 10</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Орджоникидзе, 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Ст. Разина, 21</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Западная, 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пер. Безымянный, 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Ст. Разина, 25</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Западная, 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пер. Безымянный, 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Ст. Разина, 26</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Западная, 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пер. Деповской, 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Ст. Разина, 30</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Заречная, 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пер. Деповской, 11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Ст. Разина, 32</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Заречная, 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пер. Курский, 10</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Суворова, 12</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Заречная, 9</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пер. Пролетарский, 12</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Транспортная, 3</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Заречная, 14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Элеватор, 9</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Труда, 4</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Заречная, 20</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Элеватор, 11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Труда, 10</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Зевахина</w:t>
            </w:r>
            <w:proofErr w:type="spellEnd"/>
            <w:r w:rsidRPr="00714B14">
              <w:rPr>
                <w:rFonts w:ascii="Times New Roman" w:hAnsi="Times New Roman" w:cs="Times New Roman"/>
                <w:sz w:val="28"/>
                <w:szCs w:val="28"/>
              </w:rPr>
              <w:t>, 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 xml:space="preserve">пер. </w:t>
            </w:r>
            <w:proofErr w:type="spellStart"/>
            <w:r w:rsidRPr="00714B14">
              <w:rPr>
                <w:rFonts w:ascii="Times New Roman" w:hAnsi="Times New Roman" w:cs="Times New Roman"/>
                <w:sz w:val="28"/>
                <w:szCs w:val="28"/>
              </w:rPr>
              <w:t>Яранский</w:t>
            </w:r>
            <w:proofErr w:type="spellEnd"/>
            <w:r w:rsidRPr="00714B14">
              <w:rPr>
                <w:rFonts w:ascii="Times New Roman" w:hAnsi="Times New Roman" w:cs="Times New Roman"/>
                <w:sz w:val="28"/>
                <w:szCs w:val="28"/>
              </w:rPr>
              <w:t>, 7</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Труда, 12</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Зевахина</w:t>
            </w:r>
            <w:proofErr w:type="spellEnd"/>
            <w:r w:rsidRPr="00714B14">
              <w:rPr>
                <w:rFonts w:ascii="Times New Roman" w:hAnsi="Times New Roman" w:cs="Times New Roman"/>
                <w:sz w:val="28"/>
                <w:szCs w:val="28"/>
              </w:rPr>
              <w:t>, 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Парковая, 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Труда, 13</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Зевахина</w:t>
            </w:r>
            <w:proofErr w:type="spellEnd"/>
            <w:r w:rsidRPr="00714B14">
              <w:rPr>
                <w:rFonts w:ascii="Times New Roman" w:hAnsi="Times New Roman" w:cs="Times New Roman"/>
                <w:sz w:val="28"/>
                <w:szCs w:val="28"/>
              </w:rPr>
              <w:t>, 26б</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Парковая, 16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Труда, 52</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Земцы, 2</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Парковая, 18</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Труда, 54</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Земцы, 2а</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Парковая, 20</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Труда, 56</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Земцы, 2б</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Победы, 2</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Труда, 58</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 Маркса, 12</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Победы, 13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Труда, 76</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 Маркса, 13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Победы, 22</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Тургенева, 17</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 Маркса, 14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Победы, 29</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Тургенева, 19</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 Маркса, 19</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Победы, 31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Тургенева, 21</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Калинина, 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Победы, 50</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Тургенева, 26</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Калинина, 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Победы, 50а</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Тургенева, 38</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Кирова, 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Победы, 53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Урицкого, 3</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Кирова, 21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Победы, 61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Урицкого, 8</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Ключевая, 9</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Победы, 72а</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Урицкого, 17</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Комсомольская, 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Победы, 98</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Фабричная, 2</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Комсомольская, 12</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Пролетарская, 46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Цветочная, 1</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Комсомольская, 17</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Пролетарская, 57</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Цветочная, 2</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Курская, 3а</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Пролетарская, 76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Цветочная, 2а</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Курская, 16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Пролетарская, 103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Цветочная, 3</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Курская, 18</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Пролетарская, 121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Цветочная, 4</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Курская, 33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Пролетарская, 134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Цветочная, 5</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Ленина, 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Пролетарская, 142а</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Чапаева, 9</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Ленина, 14</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29</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Чапаева, 11</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Лермонтова, 3а</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35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Шатова, 3</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Лермонтова, 5</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39</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Шатова, 9</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Лермонтова, 11</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41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Шатова, 11</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Лермонтова, 25</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45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Шатова, 13</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Лермонтова, 27</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53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Шевченко, 4</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Лесная, 10</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56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Шевченко, 5</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Лесная, 15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Пушкина, 10</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Шевченко, 7</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37</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Радужная, 7</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Школьная, 9</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45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Радужная, 9</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Шмидта, 5</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80</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Речная, 75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Шмидта, 13</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86</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Рудницкого</w:t>
            </w:r>
            <w:proofErr w:type="spellEnd"/>
            <w:r w:rsidRPr="00714B14">
              <w:rPr>
                <w:rFonts w:ascii="Times New Roman" w:hAnsi="Times New Roman" w:cs="Times New Roman"/>
                <w:sz w:val="28"/>
                <w:szCs w:val="28"/>
              </w:rPr>
              <w:t>, 16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Шмидта, 26</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88</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Рудницкого</w:t>
            </w:r>
            <w:proofErr w:type="spellEnd"/>
            <w:r w:rsidRPr="00714B14">
              <w:rPr>
                <w:rFonts w:ascii="Times New Roman" w:hAnsi="Times New Roman" w:cs="Times New Roman"/>
                <w:sz w:val="28"/>
                <w:szCs w:val="28"/>
              </w:rPr>
              <w:t>, 17</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Шмидта, 27</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94</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Свердлова, 23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Шмидта, 29</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96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Свердлова, 26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Шмидта, 50</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87</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Свердлова, 28</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Энтузиастов, 18</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91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Свердлова, 31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Южная, 28</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98</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Свободы, 21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Южная, 56</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99</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Свободы, 23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Южная, 60</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103</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Свободы, 43</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Яранская</w:t>
            </w:r>
            <w:proofErr w:type="spellEnd"/>
            <w:r w:rsidRPr="00714B14">
              <w:rPr>
                <w:rFonts w:ascii="Times New Roman" w:hAnsi="Times New Roman" w:cs="Times New Roman"/>
                <w:sz w:val="28"/>
                <w:szCs w:val="28"/>
              </w:rPr>
              <w:t>, 1</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105</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Серова, 1</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Яранская</w:t>
            </w:r>
            <w:proofErr w:type="spellEnd"/>
            <w:r w:rsidRPr="00714B14">
              <w:rPr>
                <w:rFonts w:ascii="Times New Roman" w:hAnsi="Times New Roman" w:cs="Times New Roman"/>
                <w:sz w:val="28"/>
                <w:szCs w:val="28"/>
              </w:rPr>
              <w:t>, 4</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106</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18</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Яранская</w:t>
            </w:r>
            <w:proofErr w:type="spellEnd"/>
            <w:r w:rsidRPr="00714B14">
              <w:rPr>
                <w:rFonts w:ascii="Times New Roman" w:hAnsi="Times New Roman" w:cs="Times New Roman"/>
                <w:sz w:val="28"/>
                <w:szCs w:val="28"/>
              </w:rPr>
              <w:t>, 6</w:t>
            </w:r>
          </w:p>
        </w:tc>
      </w:tr>
      <w:tr w:rsidR="00D37CB0" w:rsidRPr="00714B14" w:rsidTr="00133AB7">
        <w:tc>
          <w:tcPr>
            <w:tcW w:w="3118"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Луначарского, 111</w:t>
            </w:r>
          </w:p>
        </w:tc>
        <w:tc>
          <w:tcPr>
            <w:tcW w:w="3119" w:type="dxa"/>
            <w:vAlign w:val="bottom"/>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Советская, 20</w:t>
            </w:r>
          </w:p>
        </w:tc>
        <w:tc>
          <w:tcPr>
            <w:tcW w:w="3119" w:type="dxa"/>
            <w:vAlign w:val="bottom"/>
          </w:tcPr>
          <w:p w:rsidR="00D37CB0" w:rsidRPr="00714B14" w:rsidRDefault="00D37CB0">
            <w:pPr>
              <w:pStyle w:val="ConsPlusNormal0"/>
              <w:rPr>
                <w:rFonts w:ascii="Times New Roman" w:hAnsi="Times New Roman" w:cs="Times New Roman"/>
                <w:sz w:val="28"/>
                <w:szCs w:val="28"/>
              </w:rPr>
            </w:pPr>
            <w:proofErr w:type="spellStart"/>
            <w:r w:rsidRPr="00714B14">
              <w:rPr>
                <w:rFonts w:ascii="Times New Roman" w:hAnsi="Times New Roman" w:cs="Times New Roman"/>
                <w:sz w:val="28"/>
                <w:szCs w:val="28"/>
              </w:rPr>
              <w:t>Яранская</w:t>
            </w:r>
            <w:proofErr w:type="spellEnd"/>
            <w:r w:rsidRPr="00714B14">
              <w:rPr>
                <w:rFonts w:ascii="Times New Roman" w:hAnsi="Times New Roman" w:cs="Times New Roman"/>
                <w:sz w:val="28"/>
                <w:szCs w:val="28"/>
              </w:rPr>
              <w:t>, 20</w:t>
            </w:r>
          </w:p>
        </w:tc>
      </w:tr>
    </w:tbl>
    <w:p w:rsidR="00D37CB0" w:rsidRPr="00714B14" w:rsidRDefault="00D37CB0">
      <w:pPr>
        <w:pStyle w:val="ConsPlusNormal0"/>
        <w:jc w:val="both"/>
        <w:rPr>
          <w:rFonts w:ascii="Times New Roman" w:hAnsi="Times New Roman" w:cs="Times New Roman"/>
          <w:sz w:val="28"/>
          <w:szCs w:val="28"/>
        </w:rPr>
      </w:pPr>
    </w:p>
    <w:p w:rsidR="00E96A99" w:rsidRDefault="00133AB7" w:rsidP="00133AB7">
      <w:pPr>
        <w:jc w:val="center"/>
        <w:rPr>
          <w:rFonts w:ascii="Times New Roman" w:eastAsiaTheme="minorEastAsia" w:hAnsi="Times New Roman"/>
          <w:sz w:val="28"/>
          <w:szCs w:val="28"/>
        </w:rPr>
      </w:pPr>
      <w:r>
        <w:rPr>
          <w:rFonts w:ascii="Times New Roman" w:hAnsi="Times New Roman"/>
          <w:sz w:val="28"/>
          <w:szCs w:val="28"/>
        </w:rPr>
        <w:t>___________</w:t>
      </w:r>
      <w:r w:rsidR="00E96A99">
        <w:rPr>
          <w:rFonts w:ascii="Times New Roman" w:hAnsi="Times New Roman"/>
          <w:sz w:val="28"/>
          <w:szCs w:val="28"/>
        </w:rPr>
        <w:br w:type="page"/>
      </w:r>
    </w:p>
    <w:p w:rsidR="00D37CB0" w:rsidRPr="00714B14" w:rsidRDefault="00D37CB0" w:rsidP="006226A1">
      <w:pPr>
        <w:pStyle w:val="ConsPlusNormal0"/>
        <w:ind w:left="7088"/>
        <w:outlineLvl w:val="1"/>
        <w:rPr>
          <w:rFonts w:ascii="Times New Roman" w:hAnsi="Times New Roman" w:cs="Times New Roman"/>
          <w:sz w:val="28"/>
          <w:szCs w:val="28"/>
        </w:rPr>
      </w:pPr>
      <w:r w:rsidRPr="00714B14">
        <w:rPr>
          <w:rFonts w:ascii="Times New Roman" w:hAnsi="Times New Roman" w:cs="Times New Roman"/>
          <w:sz w:val="28"/>
          <w:szCs w:val="28"/>
        </w:rPr>
        <w:t>Приложение 10</w:t>
      </w:r>
    </w:p>
    <w:p w:rsidR="00D37CB0" w:rsidRPr="00714B14" w:rsidRDefault="00133AB7" w:rsidP="006226A1">
      <w:pPr>
        <w:pStyle w:val="ConsPlusNormal0"/>
        <w:spacing w:after="720"/>
        <w:ind w:left="7088"/>
        <w:rPr>
          <w:rFonts w:ascii="Times New Roman" w:hAnsi="Times New Roman" w:cs="Times New Roman"/>
          <w:sz w:val="28"/>
          <w:szCs w:val="28"/>
        </w:rPr>
      </w:pPr>
      <w:r>
        <w:rPr>
          <w:rFonts w:ascii="Times New Roman" w:hAnsi="Times New Roman" w:cs="Times New Roman"/>
          <w:sz w:val="28"/>
          <w:szCs w:val="28"/>
        </w:rPr>
        <w:t>к Программе</w:t>
      </w:r>
    </w:p>
    <w:p w:rsidR="00D37CB0" w:rsidRPr="00714B14" w:rsidRDefault="00D37CB0" w:rsidP="00133AB7">
      <w:pPr>
        <w:pStyle w:val="ConsPlusTitle"/>
        <w:spacing w:after="480"/>
        <w:jc w:val="center"/>
        <w:rPr>
          <w:rFonts w:ascii="Times New Roman" w:hAnsi="Times New Roman" w:cs="Times New Roman"/>
          <w:sz w:val="28"/>
          <w:szCs w:val="28"/>
        </w:rPr>
      </w:pPr>
      <w:bookmarkStart w:id="9" w:name="P984"/>
      <w:bookmarkEnd w:id="9"/>
      <w:r w:rsidRPr="00714B14">
        <w:rPr>
          <w:rFonts w:ascii="Times New Roman" w:hAnsi="Times New Roman" w:cs="Times New Roman"/>
          <w:sz w:val="28"/>
          <w:szCs w:val="28"/>
        </w:rPr>
        <w:t>АДРЕСНЫЙ ПЕРЕЧЕНЬДВОРОВЫХ ТЕРРИТОРИЙ, ПОДЛЕЖАЩИХ БЛАГОУСТРОЙСТВУВ ПЕРВООЧЕРЕДНОМ ПОРЯДКЕ В 2018 - 20</w:t>
      </w:r>
      <w:r w:rsidR="001B74FE">
        <w:rPr>
          <w:rFonts w:ascii="Times New Roman" w:hAnsi="Times New Roman" w:cs="Times New Roman"/>
          <w:sz w:val="28"/>
          <w:szCs w:val="28"/>
        </w:rPr>
        <w:t>30</w:t>
      </w:r>
      <w:r w:rsidRPr="00714B14">
        <w:rPr>
          <w:rFonts w:ascii="Times New Roman" w:hAnsi="Times New Roman" w:cs="Times New Roman"/>
          <w:sz w:val="28"/>
          <w:szCs w:val="28"/>
        </w:rPr>
        <w:t xml:space="preserve"> ГОДАХ,</w:t>
      </w:r>
      <w:r w:rsidR="00133AB7">
        <w:rPr>
          <w:rFonts w:ascii="Times New Roman" w:hAnsi="Times New Roman" w:cs="Times New Roman"/>
          <w:sz w:val="28"/>
          <w:szCs w:val="28"/>
        </w:rPr>
        <w:t>И ИХ ОЧЕРЕДНОСТЬ</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812"/>
      </w:tblGrid>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Порядковый номер в основном адресном перечне</w:t>
            </w:r>
          </w:p>
        </w:tc>
        <w:tc>
          <w:tcPr>
            <w:tcW w:w="581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Адрес многоквартирного дома</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Школьная, д. 9</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Октябрьская, д. 148</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Победы, д. 50</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4</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Дениса Белых, д. 3</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5</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Победы, д. 2</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6</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пер. Деповской, д. 5</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7</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Советская, д. 139</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8</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Шевченко, д. 5</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9</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Победы, д. 48</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10</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Шмидта, 29</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11</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Советская, д. 115</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12</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Советская, д. 159</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13</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Южная, д. 34а</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14</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Школьная, д. 5</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15</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Луначарского, д. 80а</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16</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Урицкого, д. 28</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17</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 xml:space="preserve">ул. </w:t>
            </w:r>
            <w:proofErr w:type="spellStart"/>
            <w:r w:rsidRPr="00714B14">
              <w:rPr>
                <w:rFonts w:ascii="Times New Roman" w:hAnsi="Times New Roman" w:cs="Times New Roman"/>
                <w:sz w:val="28"/>
                <w:szCs w:val="28"/>
              </w:rPr>
              <w:t>Яранская</w:t>
            </w:r>
            <w:proofErr w:type="spellEnd"/>
            <w:r w:rsidRPr="00714B14">
              <w:rPr>
                <w:rFonts w:ascii="Times New Roman" w:hAnsi="Times New Roman" w:cs="Times New Roman"/>
                <w:sz w:val="28"/>
                <w:szCs w:val="28"/>
              </w:rPr>
              <w:t>, д. 1</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18</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 xml:space="preserve">ул. </w:t>
            </w: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д. 37</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19</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Урицкого, д. 3</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20</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Орджоникидзе, д. 18</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21</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 xml:space="preserve">ул. </w:t>
            </w: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д. 39</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22</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Шевченко, д. 7</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23</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Ленина, д. 14</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24</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 xml:space="preserve">ул. </w:t>
            </w: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д. 45</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25</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 xml:space="preserve">ул. </w:t>
            </w: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д. 53</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26</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Советская, д. 18</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27</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Советская, д. 161</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28</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Луначарского, д. 137</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29</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Ленина, д. 12</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30</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Советская, д. 89</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31</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Луначарского, д. 101</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32</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Карла Маркса, д. 13</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33</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 xml:space="preserve">ул. </w:t>
            </w: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д. 41</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34</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Чапаева, д. 9а</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35</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Урицкого, д. 1</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36</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Тургенева, д. 25</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37</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Лермонтова, д. 3а</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38</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Советская, д. 97</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39</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Советская, д. 73</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40</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Лермонтова, д. 1</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41</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Советская, д. 131</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42</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Победы, д. 53</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43</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Шатова, д. 3</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44</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Октябрьская, д. 90</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45</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Победы, д. 50а</w:t>
            </w:r>
          </w:p>
        </w:tc>
      </w:tr>
      <w:tr w:rsidR="00D37CB0" w:rsidRPr="00714B14" w:rsidTr="00133AB7">
        <w:tc>
          <w:tcPr>
            <w:tcW w:w="3544"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46</w:t>
            </w:r>
          </w:p>
        </w:tc>
        <w:tc>
          <w:tcPr>
            <w:tcW w:w="5812" w:type="dxa"/>
          </w:tcPr>
          <w:p w:rsidR="00D37CB0" w:rsidRPr="00714B14" w:rsidRDefault="00D37CB0">
            <w:pPr>
              <w:pStyle w:val="ConsPlusNormal0"/>
              <w:rPr>
                <w:rFonts w:ascii="Times New Roman" w:hAnsi="Times New Roman" w:cs="Times New Roman"/>
                <w:sz w:val="28"/>
                <w:szCs w:val="28"/>
              </w:rPr>
            </w:pPr>
            <w:r w:rsidRPr="00714B14">
              <w:rPr>
                <w:rFonts w:ascii="Times New Roman" w:hAnsi="Times New Roman" w:cs="Times New Roman"/>
                <w:sz w:val="28"/>
                <w:szCs w:val="28"/>
              </w:rPr>
              <w:t>ул. Советская, д. 145</w:t>
            </w:r>
          </w:p>
        </w:tc>
      </w:tr>
    </w:tbl>
    <w:p w:rsidR="002041DD" w:rsidRPr="005C5440" w:rsidRDefault="005C5440" w:rsidP="005C5440">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_________</w:t>
      </w:r>
      <w:r w:rsidR="002041DD">
        <w:rPr>
          <w:rFonts w:ascii="Times New Roman" w:hAnsi="Times New Roman"/>
          <w:sz w:val="28"/>
          <w:szCs w:val="28"/>
        </w:rPr>
        <w:br w:type="page"/>
      </w:r>
    </w:p>
    <w:p w:rsidR="00D37CB0" w:rsidRPr="00714B14" w:rsidRDefault="00D37CB0" w:rsidP="002041DD">
      <w:pPr>
        <w:pStyle w:val="ConsPlusNormal0"/>
        <w:ind w:left="6237"/>
        <w:outlineLvl w:val="1"/>
        <w:rPr>
          <w:rFonts w:ascii="Times New Roman" w:hAnsi="Times New Roman" w:cs="Times New Roman"/>
          <w:sz w:val="28"/>
          <w:szCs w:val="28"/>
        </w:rPr>
      </w:pPr>
      <w:r w:rsidRPr="00714B14">
        <w:rPr>
          <w:rFonts w:ascii="Times New Roman" w:hAnsi="Times New Roman" w:cs="Times New Roman"/>
          <w:sz w:val="28"/>
          <w:szCs w:val="28"/>
        </w:rPr>
        <w:t>Приложение 11</w:t>
      </w:r>
    </w:p>
    <w:p w:rsidR="00D37CB0" w:rsidRPr="00714B14" w:rsidRDefault="006226A1" w:rsidP="006226A1">
      <w:pPr>
        <w:pStyle w:val="ConsPlusNormal0"/>
        <w:spacing w:after="720"/>
        <w:ind w:left="6237"/>
        <w:rPr>
          <w:rFonts w:ascii="Times New Roman" w:hAnsi="Times New Roman" w:cs="Times New Roman"/>
          <w:sz w:val="28"/>
          <w:szCs w:val="28"/>
        </w:rPr>
      </w:pPr>
      <w:r>
        <w:rPr>
          <w:rFonts w:ascii="Times New Roman" w:hAnsi="Times New Roman" w:cs="Times New Roman"/>
          <w:sz w:val="28"/>
          <w:szCs w:val="28"/>
        </w:rPr>
        <w:t>к Программе</w:t>
      </w:r>
    </w:p>
    <w:p w:rsidR="00D37CB0" w:rsidRPr="00714B14" w:rsidRDefault="00D37CB0">
      <w:pPr>
        <w:pStyle w:val="ConsPlusTitle"/>
        <w:jc w:val="center"/>
        <w:rPr>
          <w:rFonts w:ascii="Times New Roman" w:hAnsi="Times New Roman" w:cs="Times New Roman"/>
          <w:sz w:val="28"/>
          <w:szCs w:val="28"/>
        </w:rPr>
      </w:pPr>
      <w:bookmarkStart w:id="10" w:name="P1091"/>
      <w:bookmarkEnd w:id="10"/>
      <w:r w:rsidRPr="00714B14">
        <w:rPr>
          <w:rFonts w:ascii="Times New Roman" w:hAnsi="Times New Roman" w:cs="Times New Roman"/>
          <w:sz w:val="28"/>
          <w:szCs w:val="28"/>
        </w:rPr>
        <w:t>АДРЕСНЫЙ ПЕРЕЧЕНЬ</w:t>
      </w:r>
    </w:p>
    <w:p w:rsidR="00D37CB0" w:rsidRPr="00714B14" w:rsidRDefault="00D37CB0" w:rsidP="006226A1">
      <w:pPr>
        <w:pStyle w:val="ConsPlusTitle"/>
        <w:spacing w:after="480"/>
        <w:jc w:val="center"/>
        <w:rPr>
          <w:rFonts w:ascii="Times New Roman" w:hAnsi="Times New Roman" w:cs="Times New Roman"/>
          <w:sz w:val="28"/>
          <w:szCs w:val="28"/>
        </w:rPr>
      </w:pPr>
      <w:r w:rsidRPr="00714B14">
        <w:rPr>
          <w:rFonts w:ascii="Times New Roman" w:hAnsi="Times New Roman" w:cs="Times New Roman"/>
          <w:sz w:val="28"/>
          <w:szCs w:val="28"/>
        </w:rPr>
        <w:t>ИНДИВИДУАЛЬНЫХ ЖИЛЫХ ДОМОВ И ЗЕМЕЛЬНЫХ УЧАСТКОВ,ПРЕДОСТАВЛЕННЫХ ДЛЯ ИХ РАЗМЕЩ</w:t>
      </w:r>
      <w:r w:rsidR="006226A1">
        <w:rPr>
          <w:rFonts w:ascii="Times New Roman" w:hAnsi="Times New Roman" w:cs="Times New Roman"/>
          <w:sz w:val="28"/>
          <w:szCs w:val="28"/>
        </w:rPr>
        <w:t>ЕНИЯ, ПОДЛЕЖАЩИХ БЛАГОУСТРОЙСТВУ</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3685"/>
        <w:gridCol w:w="4253"/>
      </w:tblGrid>
      <w:tr w:rsidR="00D37CB0" w:rsidRPr="00714B14" w:rsidTr="002041DD">
        <w:tc>
          <w:tcPr>
            <w:tcW w:w="162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Номер по порядку</w:t>
            </w:r>
          </w:p>
        </w:tc>
        <w:tc>
          <w:tcPr>
            <w:tcW w:w="3685"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Адрес индивидуального дома</w:t>
            </w:r>
          </w:p>
        </w:tc>
        <w:tc>
          <w:tcPr>
            <w:tcW w:w="425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Сроки заключения соглашения</w:t>
            </w:r>
          </w:p>
        </w:tc>
      </w:tr>
      <w:tr w:rsidR="00D37CB0" w:rsidRPr="00714B14" w:rsidTr="002041DD">
        <w:tc>
          <w:tcPr>
            <w:tcW w:w="162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w:t>
            </w:r>
          </w:p>
        </w:tc>
        <w:tc>
          <w:tcPr>
            <w:tcW w:w="3685"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ул. Герцена, дом 9</w:t>
            </w:r>
          </w:p>
        </w:tc>
        <w:tc>
          <w:tcPr>
            <w:tcW w:w="425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 xml:space="preserve">2021 </w:t>
            </w:r>
            <w:r w:rsidR="001B74FE">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p>
        </w:tc>
      </w:tr>
      <w:tr w:rsidR="00D37CB0" w:rsidRPr="00714B14" w:rsidTr="002041DD">
        <w:tc>
          <w:tcPr>
            <w:tcW w:w="162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w:t>
            </w:r>
          </w:p>
        </w:tc>
        <w:tc>
          <w:tcPr>
            <w:tcW w:w="3685"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ул. Радужная, дом 18</w:t>
            </w:r>
          </w:p>
        </w:tc>
        <w:tc>
          <w:tcPr>
            <w:tcW w:w="425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 xml:space="preserve">2021 </w:t>
            </w:r>
            <w:r w:rsidR="001B74FE">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p>
        </w:tc>
      </w:tr>
      <w:tr w:rsidR="00D37CB0" w:rsidRPr="00714B14" w:rsidTr="002041DD">
        <w:tc>
          <w:tcPr>
            <w:tcW w:w="162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3</w:t>
            </w:r>
          </w:p>
        </w:tc>
        <w:tc>
          <w:tcPr>
            <w:tcW w:w="3685"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ул. Свободы, дом 24</w:t>
            </w:r>
          </w:p>
        </w:tc>
        <w:tc>
          <w:tcPr>
            <w:tcW w:w="425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 xml:space="preserve">2021 </w:t>
            </w:r>
            <w:r w:rsidR="001B74FE">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p>
        </w:tc>
      </w:tr>
      <w:tr w:rsidR="00D37CB0" w:rsidRPr="00714B14" w:rsidTr="002041DD">
        <w:tc>
          <w:tcPr>
            <w:tcW w:w="162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4</w:t>
            </w:r>
          </w:p>
        </w:tc>
        <w:tc>
          <w:tcPr>
            <w:tcW w:w="3685"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ул. Кирова, дом 5</w:t>
            </w:r>
          </w:p>
        </w:tc>
        <w:tc>
          <w:tcPr>
            <w:tcW w:w="425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 xml:space="preserve">2021 </w:t>
            </w:r>
            <w:r w:rsidR="001B74FE">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p>
        </w:tc>
      </w:tr>
      <w:tr w:rsidR="00D37CB0" w:rsidRPr="00714B14" w:rsidTr="002041DD">
        <w:tc>
          <w:tcPr>
            <w:tcW w:w="162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5</w:t>
            </w:r>
          </w:p>
        </w:tc>
        <w:tc>
          <w:tcPr>
            <w:tcW w:w="3685"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ул. Колхозная, дом 22</w:t>
            </w:r>
          </w:p>
        </w:tc>
        <w:tc>
          <w:tcPr>
            <w:tcW w:w="425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 xml:space="preserve">2021 </w:t>
            </w:r>
            <w:r w:rsidR="001B74FE">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p>
        </w:tc>
      </w:tr>
      <w:tr w:rsidR="00D37CB0" w:rsidRPr="00714B14" w:rsidTr="002041DD">
        <w:tc>
          <w:tcPr>
            <w:tcW w:w="1622" w:type="dxa"/>
          </w:tcPr>
          <w:p w:rsidR="00D37CB0" w:rsidRPr="00714B14" w:rsidRDefault="0063575C">
            <w:pPr>
              <w:pStyle w:val="ConsPlusNormal0"/>
              <w:jc w:val="center"/>
              <w:rPr>
                <w:rFonts w:ascii="Times New Roman" w:hAnsi="Times New Roman" w:cs="Times New Roman"/>
                <w:sz w:val="28"/>
                <w:szCs w:val="28"/>
              </w:rPr>
            </w:pPr>
            <w:r>
              <w:rPr>
                <w:rFonts w:ascii="Times New Roman" w:hAnsi="Times New Roman" w:cs="Times New Roman"/>
                <w:sz w:val="28"/>
                <w:szCs w:val="28"/>
              </w:rPr>
              <w:t>6</w:t>
            </w:r>
          </w:p>
        </w:tc>
        <w:tc>
          <w:tcPr>
            <w:tcW w:w="3685"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ул. Революции, дом 3</w:t>
            </w:r>
          </w:p>
        </w:tc>
        <w:tc>
          <w:tcPr>
            <w:tcW w:w="425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 xml:space="preserve">2021 </w:t>
            </w:r>
            <w:r w:rsidR="001B74FE">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p>
        </w:tc>
      </w:tr>
      <w:tr w:rsidR="00D37CB0" w:rsidRPr="00714B14" w:rsidTr="002041DD">
        <w:tc>
          <w:tcPr>
            <w:tcW w:w="1622" w:type="dxa"/>
          </w:tcPr>
          <w:p w:rsidR="00D37CB0" w:rsidRPr="00714B14" w:rsidRDefault="0063575C">
            <w:pPr>
              <w:pStyle w:val="ConsPlusNormal0"/>
              <w:jc w:val="center"/>
              <w:rPr>
                <w:rFonts w:ascii="Times New Roman" w:hAnsi="Times New Roman" w:cs="Times New Roman"/>
                <w:sz w:val="28"/>
                <w:szCs w:val="28"/>
              </w:rPr>
            </w:pPr>
            <w:r>
              <w:rPr>
                <w:rFonts w:ascii="Times New Roman" w:hAnsi="Times New Roman" w:cs="Times New Roman"/>
                <w:sz w:val="28"/>
                <w:szCs w:val="28"/>
              </w:rPr>
              <w:t>7</w:t>
            </w:r>
          </w:p>
        </w:tc>
        <w:tc>
          <w:tcPr>
            <w:tcW w:w="3685"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ул. Титова, дом 9</w:t>
            </w:r>
          </w:p>
        </w:tc>
        <w:tc>
          <w:tcPr>
            <w:tcW w:w="425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 xml:space="preserve">2021 </w:t>
            </w:r>
            <w:r w:rsidR="001B74FE">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p>
        </w:tc>
      </w:tr>
      <w:tr w:rsidR="00D37CB0" w:rsidRPr="00714B14" w:rsidTr="002041DD">
        <w:tc>
          <w:tcPr>
            <w:tcW w:w="1622" w:type="dxa"/>
          </w:tcPr>
          <w:p w:rsidR="00D37CB0" w:rsidRPr="00714B14" w:rsidRDefault="0063575C">
            <w:pPr>
              <w:pStyle w:val="ConsPlusNormal0"/>
              <w:jc w:val="center"/>
              <w:rPr>
                <w:rFonts w:ascii="Times New Roman" w:hAnsi="Times New Roman" w:cs="Times New Roman"/>
                <w:sz w:val="28"/>
                <w:szCs w:val="28"/>
              </w:rPr>
            </w:pPr>
            <w:r>
              <w:rPr>
                <w:rFonts w:ascii="Times New Roman" w:hAnsi="Times New Roman" w:cs="Times New Roman"/>
                <w:sz w:val="28"/>
                <w:szCs w:val="28"/>
              </w:rPr>
              <w:t>8</w:t>
            </w:r>
          </w:p>
        </w:tc>
        <w:tc>
          <w:tcPr>
            <w:tcW w:w="3685"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ул. Дачная, дом 11</w:t>
            </w:r>
          </w:p>
        </w:tc>
        <w:tc>
          <w:tcPr>
            <w:tcW w:w="425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 xml:space="preserve">2021 </w:t>
            </w:r>
            <w:r w:rsidR="001B74FE">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p>
        </w:tc>
      </w:tr>
      <w:tr w:rsidR="00D37CB0" w:rsidRPr="00714B14" w:rsidTr="002041DD">
        <w:tc>
          <w:tcPr>
            <w:tcW w:w="1622" w:type="dxa"/>
          </w:tcPr>
          <w:p w:rsidR="00D37CB0" w:rsidRPr="00714B14" w:rsidRDefault="0063575C">
            <w:pPr>
              <w:pStyle w:val="ConsPlusNormal0"/>
              <w:jc w:val="center"/>
              <w:rPr>
                <w:rFonts w:ascii="Times New Roman" w:hAnsi="Times New Roman" w:cs="Times New Roman"/>
                <w:sz w:val="28"/>
                <w:szCs w:val="28"/>
              </w:rPr>
            </w:pPr>
            <w:r>
              <w:rPr>
                <w:rFonts w:ascii="Times New Roman" w:hAnsi="Times New Roman" w:cs="Times New Roman"/>
                <w:sz w:val="28"/>
                <w:szCs w:val="28"/>
              </w:rPr>
              <w:t>9</w:t>
            </w:r>
          </w:p>
        </w:tc>
        <w:tc>
          <w:tcPr>
            <w:tcW w:w="3685"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ул. Комсомольская, дом 11а</w:t>
            </w:r>
          </w:p>
        </w:tc>
        <w:tc>
          <w:tcPr>
            <w:tcW w:w="425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 xml:space="preserve">2021 </w:t>
            </w:r>
            <w:r w:rsidR="001B74FE">
              <w:rPr>
                <w:rFonts w:ascii="Times New Roman" w:hAnsi="Times New Roman" w:cs="Times New Roman"/>
                <w:sz w:val="28"/>
                <w:szCs w:val="28"/>
              </w:rPr>
              <w:t>–</w:t>
            </w:r>
            <w:r w:rsidRPr="00714B14">
              <w:rPr>
                <w:rFonts w:ascii="Times New Roman" w:hAnsi="Times New Roman" w:cs="Times New Roman"/>
                <w:sz w:val="28"/>
                <w:szCs w:val="28"/>
              </w:rPr>
              <w:t xml:space="preserve"> 20</w:t>
            </w:r>
            <w:r w:rsidR="001B74FE">
              <w:rPr>
                <w:rFonts w:ascii="Times New Roman" w:hAnsi="Times New Roman" w:cs="Times New Roman"/>
                <w:sz w:val="28"/>
                <w:szCs w:val="28"/>
              </w:rPr>
              <w:t>30</w:t>
            </w:r>
          </w:p>
        </w:tc>
      </w:tr>
      <w:tr w:rsidR="00D37CB0" w:rsidRPr="00714B14" w:rsidTr="002041DD">
        <w:tc>
          <w:tcPr>
            <w:tcW w:w="1622"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1</w:t>
            </w:r>
            <w:r w:rsidR="0063575C">
              <w:rPr>
                <w:rFonts w:ascii="Times New Roman" w:hAnsi="Times New Roman" w:cs="Times New Roman"/>
                <w:sz w:val="28"/>
                <w:szCs w:val="28"/>
              </w:rPr>
              <w:t>0</w:t>
            </w:r>
          </w:p>
        </w:tc>
        <w:tc>
          <w:tcPr>
            <w:tcW w:w="3685"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ул. Октябрьская, дом 62</w:t>
            </w:r>
          </w:p>
        </w:tc>
        <w:tc>
          <w:tcPr>
            <w:tcW w:w="4253" w:type="dxa"/>
          </w:tcPr>
          <w:p w:rsidR="00D37CB0" w:rsidRPr="00714B14" w:rsidRDefault="00D37CB0">
            <w:pPr>
              <w:pStyle w:val="ConsPlusNormal0"/>
              <w:jc w:val="center"/>
              <w:rPr>
                <w:rFonts w:ascii="Times New Roman" w:hAnsi="Times New Roman" w:cs="Times New Roman"/>
                <w:sz w:val="28"/>
                <w:szCs w:val="28"/>
              </w:rPr>
            </w:pPr>
            <w:r w:rsidRPr="00714B14">
              <w:rPr>
                <w:rFonts w:ascii="Times New Roman" w:hAnsi="Times New Roman" w:cs="Times New Roman"/>
                <w:sz w:val="28"/>
                <w:szCs w:val="28"/>
              </w:rPr>
              <w:t>2021 - 20</w:t>
            </w:r>
            <w:r w:rsidR="001B74FE">
              <w:rPr>
                <w:rFonts w:ascii="Times New Roman" w:hAnsi="Times New Roman" w:cs="Times New Roman"/>
                <w:sz w:val="28"/>
                <w:szCs w:val="28"/>
              </w:rPr>
              <w:t>30</w:t>
            </w:r>
          </w:p>
        </w:tc>
      </w:tr>
    </w:tbl>
    <w:p w:rsidR="00D37CB0" w:rsidRPr="00714B14" w:rsidRDefault="00D37CB0">
      <w:pPr>
        <w:pStyle w:val="ConsPlusNormal0"/>
        <w:jc w:val="both"/>
        <w:rPr>
          <w:rFonts w:ascii="Times New Roman" w:hAnsi="Times New Roman" w:cs="Times New Roman"/>
          <w:sz w:val="28"/>
          <w:szCs w:val="28"/>
        </w:rPr>
      </w:pPr>
    </w:p>
    <w:p w:rsidR="002041DD" w:rsidRDefault="002041DD">
      <w:pPr>
        <w:spacing w:after="200" w:line="276" w:lineRule="auto"/>
        <w:rPr>
          <w:rFonts w:ascii="Times New Roman" w:eastAsiaTheme="minorEastAsia" w:hAnsi="Times New Roman"/>
          <w:sz w:val="28"/>
          <w:szCs w:val="28"/>
        </w:rPr>
      </w:pPr>
      <w:r>
        <w:rPr>
          <w:rFonts w:ascii="Times New Roman" w:hAnsi="Times New Roman"/>
          <w:sz w:val="28"/>
          <w:szCs w:val="28"/>
        </w:rPr>
        <w:br w:type="page"/>
      </w:r>
    </w:p>
    <w:p w:rsidR="00D37CB0" w:rsidRPr="00714B14" w:rsidRDefault="00D37CB0" w:rsidP="002041DD">
      <w:pPr>
        <w:pStyle w:val="ConsPlusNormal0"/>
        <w:ind w:left="6237"/>
        <w:outlineLvl w:val="1"/>
        <w:rPr>
          <w:rFonts w:ascii="Times New Roman" w:hAnsi="Times New Roman" w:cs="Times New Roman"/>
          <w:sz w:val="28"/>
          <w:szCs w:val="28"/>
        </w:rPr>
      </w:pPr>
      <w:r w:rsidRPr="00714B14">
        <w:rPr>
          <w:rFonts w:ascii="Times New Roman" w:hAnsi="Times New Roman" w:cs="Times New Roman"/>
          <w:sz w:val="28"/>
          <w:szCs w:val="28"/>
        </w:rPr>
        <w:t>Приложение 12</w:t>
      </w:r>
    </w:p>
    <w:p w:rsidR="00D37CB0" w:rsidRPr="00714B14" w:rsidRDefault="006226A1" w:rsidP="006226A1">
      <w:pPr>
        <w:pStyle w:val="ConsPlusNormal0"/>
        <w:spacing w:after="720"/>
        <w:ind w:left="6237"/>
        <w:rPr>
          <w:rFonts w:ascii="Times New Roman" w:hAnsi="Times New Roman" w:cs="Times New Roman"/>
          <w:sz w:val="28"/>
          <w:szCs w:val="28"/>
        </w:rPr>
      </w:pPr>
      <w:r>
        <w:rPr>
          <w:rFonts w:ascii="Times New Roman" w:hAnsi="Times New Roman" w:cs="Times New Roman"/>
          <w:sz w:val="28"/>
          <w:szCs w:val="28"/>
        </w:rPr>
        <w:t>к Программе</w:t>
      </w:r>
    </w:p>
    <w:p w:rsidR="00D37CB0" w:rsidRPr="00714B14" w:rsidRDefault="00D37CB0">
      <w:pPr>
        <w:pStyle w:val="ConsPlusTitle"/>
        <w:jc w:val="center"/>
        <w:rPr>
          <w:rFonts w:ascii="Times New Roman" w:hAnsi="Times New Roman" w:cs="Times New Roman"/>
          <w:sz w:val="28"/>
          <w:szCs w:val="28"/>
        </w:rPr>
      </w:pPr>
      <w:bookmarkStart w:id="11" w:name="P1140"/>
      <w:bookmarkEnd w:id="11"/>
      <w:r w:rsidRPr="00714B14">
        <w:rPr>
          <w:rFonts w:ascii="Times New Roman" w:hAnsi="Times New Roman" w:cs="Times New Roman"/>
          <w:sz w:val="28"/>
          <w:szCs w:val="28"/>
        </w:rPr>
        <w:t>АДРЕСНЫЙ ПЕРЕЧЕНЬ</w:t>
      </w:r>
    </w:p>
    <w:p w:rsidR="00D37CB0" w:rsidRPr="00714B14" w:rsidRDefault="00D37CB0" w:rsidP="006226A1">
      <w:pPr>
        <w:pStyle w:val="ConsPlusTitle"/>
        <w:spacing w:after="480"/>
        <w:jc w:val="center"/>
        <w:rPr>
          <w:rFonts w:ascii="Times New Roman" w:hAnsi="Times New Roman" w:cs="Times New Roman"/>
          <w:sz w:val="28"/>
          <w:szCs w:val="28"/>
        </w:rPr>
      </w:pPr>
      <w:r w:rsidRPr="00714B14">
        <w:rPr>
          <w:rFonts w:ascii="Times New Roman" w:hAnsi="Times New Roman" w:cs="Times New Roman"/>
          <w:sz w:val="28"/>
          <w:szCs w:val="28"/>
        </w:rPr>
        <w:t>ОБЩЕСТВЕННЫХ ТЕРРИТОРИЙ, НУЖДАЮЩИХСЯ В БЛАГОУСТРОЙСТВЕ(С УЧЕТОМ ИХ ФИЗИЧЕСКОГО СОСТОЯНИЯ), СФОРМИРОВАННЫЙПО ИТОГАМ ПРОВЕДЕНИЯ ИНВЕНТА</w:t>
      </w:r>
      <w:r w:rsidR="006226A1">
        <w:rPr>
          <w:rFonts w:ascii="Times New Roman" w:hAnsi="Times New Roman" w:cs="Times New Roman"/>
          <w:sz w:val="28"/>
          <w:szCs w:val="28"/>
        </w:rPr>
        <w:t>РИЗАЦИИ ОБЩЕСТВЕННЫХ ТЕРРИТОРИЙ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8852"/>
      </w:tblGrid>
      <w:tr w:rsidR="00D37CB0" w:rsidRPr="00714B14" w:rsidTr="006226A1">
        <w:trPr>
          <w:trHeight w:val="257"/>
        </w:trPr>
        <w:tc>
          <w:tcPr>
            <w:tcW w:w="504"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1.</w:t>
            </w:r>
          </w:p>
        </w:tc>
        <w:tc>
          <w:tcPr>
            <w:tcW w:w="8852"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Сквер у общегородского фонтана (ул. Советская, 85)</w:t>
            </w:r>
          </w:p>
        </w:tc>
      </w:tr>
      <w:tr w:rsidR="00D37CB0" w:rsidRPr="00714B14" w:rsidTr="006226A1">
        <w:tc>
          <w:tcPr>
            <w:tcW w:w="504"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2.</w:t>
            </w:r>
          </w:p>
        </w:tc>
        <w:tc>
          <w:tcPr>
            <w:tcW w:w="8852"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Аллея у лыжной базы (ул. Советская, 170)</w:t>
            </w:r>
          </w:p>
        </w:tc>
      </w:tr>
      <w:tr w:rsidR="00D37CB0" w:rsidRPr="00714B14" w:rsidTr="006226A1">
        <w:tc>
          <w:tcPr>
            <w:tcW w:w="504"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3.</w:t>
            </w:r>
          </w:p>
        </w:tc>
        <w:tc>
          <w:tcPr>
            <w:tcW w:w="8852" w:type="dxa"/>
          </w:tcPr>
          <w:p w:rsidR="00D37CB0" w:rsidRPr="00714B14" w:rsidRDefault="00D37CB0" w:rsidP="00897727">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Сквер </w:t>
            </w:r>
            <w:r w:rsidR="00897727">
              <w:rPr>
                <w:rFonts w:ascii="Times New Roman" w:hAnsi="Times New Roman" w:cs="Times New Roman"/>
                <w:sz w:val="28"/>
                <w:szCs w:val="28"/>
              </w:rPr>
              <w:t>«</w:t>
            </w:r>
            <w:r w:rsidRPr="00714B14">
              <w:rPr>
                <w:rFonts w:ascii="Times New Roman" w:hAnsi="Times New Roman" w:cs="Times New Roman"/>
                <w:sz w:val="28"/>
                <w:szCs w:val="28"/>
              </w:rPr>
              <w:t>Городской сад</w:t>
            </w:r>
            <w:r w:rsidR="00897727">
              <w:rPr>
                <w:rFonts w:ascii="Times New Roman" w:hAnsi="Times New Roman" w:cs="Times New Roman"/>
                <w:sz w:val="28"/>
                <w:szCs w:val="28"/>
              </w:rPr>
              <w:t>»</w:t>
            </w:r>
            <w:r w:rsidRPr="00714B14">
              <w:rPr>
                <w:rFonts w:ascii="Times New Roman" w:hAnsi="Times New Roman" w:cs="Times New Roman"/>
                <w:sz w:val="28"/>
                <w:szCs w:val="28"/>
              </w:rPr>
              <w:t xml:space="preserve"> (ул. Советская, 132)</w:t>
            </w:r>
          </w:p>
        </w:tc>
      </w:tr>
      <w:tr w:rsidR="00D37CB0" w:rsidRPr="00714B14" w:rsidTr="006226A1">
        <w:tc>
          <w:tcPr>
            <w:tcW w:w="504"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4.</w:t>
            </w:r>
          </w:p>
        </w:tc>
        <w:tc>
          <w:tcPr>
            <w:tcW w:w="8852"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Площадь им. Маршала Соколова </w:t>
            </w:r>
            <w:r w:rsidR="006226A1">
              <w:rPr>
                <w:rFonts w:ascii="Times New Roman" w:hAnsi="Times New Roman" w:cs="Times New Roman"/>
                <w:sz w:val="28"/>
                <w:szCs w:val="28"/>
              </w:rPr>
              <w:t>с выходом на набережную р. Вятки</w:t>
            </w:r>
            <w:r w:rsidRPr="00714B14">
              <w:rPr>
                <w:rFonts w:ascii="Times New Roman" w:hAnsi="Times New Roman" w:cs="Times New Roman"/>
                <w:sz w:val="28"/>
                <w:szCs w:val="28"/>
              </w:rPr>
              <w:t xml:space="preserve"> (ул. Советская, 46)</w:t>
            </w:r>
          </w:p>
        </w:tc>
      </w:tr>
      <w:tr w:rsidR="00D37CB0" w:rsidRPr="00714B14" w:rsidTr="006226A1">
        <w:tc>
          <w:tcPr>
            <w:tcW w:w="504"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5.</w:t>
            </w:r>
          </w:p>
        </w:tc>
        <w:tc>
          <w:tcPr>
            <w:tcW w:w="8852" w:type="dxa"/>
          </w:tcPr>
          <w:p w:rsidR="00D37CB0" w:rsidRPr="00714B14" w:rsidRDefault="00D37CB0" w:rsidP="0063575C">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Сквер у памятника В.И. Ленину (ул. К</w:t>
            </w:r>
            <w:r w:rsidR="0063575C">
              <w:rPr>
                <w:rFonts w:ascii="Times New Roman" w:hAnsi="Times New Roman" w:cs="Times New Roman"/>
                <w:sz w:val="28"/>
                <w:szCs w:val="28"/>
              </w:rPr>
              <w:t>.</w:t>
            </w:r>
            <w:r w:rsidRPr="00714B14">
              <w:rPr>
                <w:rFonts w:ascii="Times New Roman" w:hAnsi="Times New Roman" w:cs="Times New Roman"/>
                <w:sz w:val="28"/>
                <w:szCs w:val="28"/>
              </w:rPr>
              <w:t xml:space="preserve"> Маркса,</w:t>
            </w:r>
            <w:r w:rsidR="0063575C">
              <w:rPr>
                <w:rFonts w:ascii="Times New Roman" w:hAnsi="Times New Roman" w:cs="Times New Roman"/>
                <w:sz w:val="28"/>
                <w:szCs w:val="28"/>
              </w:rPr>
              <w:t>16</w:t>
            </w:r>
            <w:r w:rsidRPr="00714B14">
              <w:rPr>
                <w:rFonts w:ascii="Times New Roman" w:hAnsi="Times New Roman" w:cs="Times New Roman"/>
                <w:sz w:val="28"/>
                <w:szCs w:val="28"/>
              </w:rPr>
              <w:t>)</w:t>
            </w:r>
          </w:p>
        </w:tc>
      </w:tr>
      <w:tr w:rsidR="0063575C" w:rsidRPr="00714B14" w:rsidTr="006226A1">
        <w:tc>
          <w:tcPr>
            <w:tcW w:w="504" w:type="dxa"/>
          </w:tcPr>
          <w:p w:rsidR="0063575C" w:rsidRPr="00714B14" w:rsidRDefault="0063575C">
            <w:pPr>
              <w:pStyle w:val="ConsPlusNormal0"/>
              <w:jc w:val="both"/>
              <w:rPr>
                <w:rFonts w:ascii="Times New Roman" w:hAnsi="Times New Roman" w:cs="Times New Roman"/>
                <w:sz w:val="28"/>
                <w:szCs w:val="28"/>
              </w:rPr>
            </w:pPr>
            <w:r>
              <w:rPr>
                <w:rFonts w:ascii="Times New Roman" w:hAnsi="Times New Roman" w:cs="Times New Roman"/>
                <w:sz w:val="28"/>
                <w:szCs w:val="28"/>
              </w:rPr>
              <w:t>6.</w:t>
            </w:r>
          </w:p>
        </w:tc>
        <w:tc>
          <w:tcPr>
            <w:tcW w:w="8852" w:type="dxa"/>
          </w:tcPr>
          <w:p w:rsidR="0063575C" w:rsidRPr="00714B14" w:rsidRDefault="0063575C" w:rsidP="0063575C">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Сквер у узла связи </w:t>
            </w:r>
            <w:r w:rsidR="00237CEE">
              <w:rPr>
                <w:rFonts w:ascii="Times New Roman" w:hAnsi="Times New Roman" w:cs="Times New Roman"/>
                <w:sz w:val="28"/>
                <w:szCs w:val="28"/>
              </w:rPr>
              <w:t>(ул. К. Маркса, 7)</w:t>
            </w:r>
          </w:p>
        </w:tc>
      </w:tr>
      <w:tr w:rsidR="00D37CB0" w:rsidRPr="00714B14" w:rsidTr="006226A1">
        <w:tc>
          <w:tcPr>
            <w:tcW w:w="504" w:type="dxa"/>
          </w:tcPr>
          <w:p w:rsidR="00D37CB0" w:rsidRPr="00714B14" w:rsidRDefault="0063575C">
            <w:pPr>
              <w:pStyle w:val="ConsPlusNormal0"/>
              <w:jc w:val="both"/>
              <w:rPr>
                <w:rFonts w:ascii="Times New Roman" w:hAnsi="Times New Roman" w:cs="Times New Roman"/>
                <w:sz w:val="28"/>
                <w:szCs w:val="28"/>
              </w:rPr>
            </w:pPr>
            <w:r>
              <w:rPr>
                <w:rFonts w:ascii="Times New Roman" w:hAnsi="Times New Roman" w:cs="Times New Roman"/>
                <w:sz w:val="28"/>
                <w:szCs w:val="28"/>
              </w:rPr>
              <w:t>7</w:t>
            </w:r>
            <w:r w:rsidR="00D37CB0" w:rsidRPr="00714B14">
              <w:rPr>
                <w:rFonts w:ascii="Times New Roman" w:hAnsi="Times New Roman" w:cs="Times New Roman"/>
                <w:sz w:val="28"/>
                <w:szCs w:val="28"/>
              </w:rPr>
              <w:t>.</w:t>
            </w:r>
          </w:p>
        </w:tc>
        <w:tc>
          <w:tcPr>
            <w:tcW w:w="8852"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Сквер у памятника погибшим воинам во время ВОВ (ул. Советская, 80)</w:t>
            </w:r>
          </w:p>
        </w:tc>
      </w:tr>
      <w:tr w:rsidR="00D37CB0" w:rsidRPr="00714B14" w:rsidTr="006226A1">
        <w:tc>
          <w:tcPr>
            <w:tcW w:w="504" w:type="dxa"/>
          </w:tcPr>
          <w:p w:rsidR="00D37CB0" w:rsidRPr="00714B14" w:rsidRDefault="0063575C">
            <w:pPr>
              <w:pStyle w:val="ConsPlusNormal0"/>
              <w:jc w:val="both"/>
              <w:rPr>
                <w:rFonts w:ascii="Times New Roman" w:hAnsi="Times New Roman" w:cs="Times New Roman"/>
                <w:sz w:val="28"/>
                <w:szCs w:val="28"/>
              </w:rPr>
            </w:pPr>
            <w:r>
              <w:rPr>
                <w:rFonts w:ascii="Times New Roman" w:hAnsi="Times New Roman" w:cs="Times New Roman"/>
                <w:sz w:val="28"/>
                <w:szCs w:val="28"/>
              </w:rPr>
              <w:t>8</w:t>
            </w:r>
            <w:r w:rsidR="00D37CB0" w:rsidRPr="00714B14">
              <w:rPr>
                <w:rFonts w:ascii="Times New Roman" w:hAnsi="Times New Roman" w:cs="Times New Roman"/>
                <w:sz w:val="28"/>
                <w:szCs w:val="28"/>
              </w:rPr>
              <w:t>.</w:t>
            </w:r>
          </w:p>
        </w:tc>
        <w:tc>
          <w:tcPr>
            <w:tcW w:w="8852"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Сквер у памятника воинам ВОВ (ул. Шевченко, 2)</w:t>
            </w:r>
          </w:p>
        </w:tc>
      </w:tr>
      <w:tr w:rsidR="00D37CB0" w:rsidRPr="00714B14" w:rsidTr="006226A1">
        <w:tc>
          <w:tcPr>
            <w:tcW w:w="504" w:type="dxa"/>
          </w:tcPr>
          <w:p w:rsidR="00D37CB0" w:rsidRPr="00714B14" w:rsidRDefault="0063575C">
            <w:pPr>
              <w:pStyle w:val="ConsPlusNormal0"/>
              <w:jc w:val="both"/>
              <w:rPr>
                <w:rFonts w:ascii="Times New Roman" w:hAnsi="Times New Roman" w:cs="Times New Roman"/>
                <w:sz w:val="28"/>
                <w:szCs w:val="28"/>
              </w:rPr>
            </w:pPr>
            <w:r>
              <w:rPr>
                <w:rFonts w:ascii="Times New Roman" w:hAnsi="Times New Roman" w:cs="Times New Roman"/>
                <w:sz w:val="28"/>
                <w:szCs w:val="28"/>
              </w:rPr>
              <w:t>9</w:t>
            </w:r>
            <w:r w:rsidR="00D37CB0" w:rsidRPr="00714B14">
              <w:rPr>
                <w:rFonts w:ascii="Times New Roman" w:hAnsi="Times New Roman" w:cs="Times New Roman"/>
                <w:sz w:val="28"/>
                <w:szCs w:val="28"/>
              </w:rPr>
              <w:t>.</w:t>
            </w:r>
          </w:p>
        </w:tc>
        <w:tc>
          <w:tcPr>
            <w:tcW w:w="8852"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Сквер у мемориала (ул. Труда, 42а)</w:t>
            </w:r>
          </w:p>
        </w:tc>
      </w:tr>
      <w:tr w:rsidR="00D37CB0" w:rsidRPr="00714B14" w:rsidTr="006226A1">
        <w:tc>
          <w:tcPr>
            <w:tcW w:w="504" w:type="dxa"/>
          </w:tcPr>
          <w:p w:rsidR="00D37CB0" w:rsidRPr="00714B14" w:rsidRDefault="0063575C">
            <w:pPr>
              <w:pStyle w:val="ConsPlusNormal0"/>
              <w:jc w:val="both"/>
              <w:rPr>
                <w:rFonts w:ascii="Times New Roman" w:hAnsi="Times New Roman" w:cs="Times New Roman"/>
                <w:sz w:val="28"/>
                <w:szCs w:val="28"/>
              </w:rPr>
            </w:pPr>
            <w:r>
              <w:rPr>
                <w:rFonts w:ascii="Times New Roman" w:hAnsi="Times New Roman" w:cs="Times New Roman"/>
                <w:sz w:val="28"/>
                <w:szCs w:val="28"/>
              </w:rPr>
              <w:t>10</w:t>
            </w:r>
            <w:r w:rsidR="00D37CB0" w:rsidRPr="00714B14">
              <w:rPr>
                <w:rFonts w:ascii="Times New Roman" w:hAnsi="Times New Roman" w:cs="Times New Roman"/>
                <w:sz w:val="28"/>
                <w:szCs w:val="28"/>
              </w:rPr>
              <w:t>.</w:t>
            </w:r>
          </w:p>
        </w:tc>
        <w:tc>
          <w:tcPr>
            <w:tcW w:w="8852"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Аллея (ул. Труда, 3)</w:t>
            </w:r>
          </w:p>
        </w:tc>
      </w:tr>
      <w:tr w:rsidR="00D37CB0" w:rsidRPr="00714B14" w:rsidTr="006226A1">
        <w:tc>
          <w:tcPr>
            <w:tcW w:w="504" w:type="dxa"/>
          </w:tcPr>
          <w:p w:rsidR="00D37CB0" w:rsidRPr="00714B14" w:rsidRDefault="0063575C">
            <w:pPr>
              <w:pStyle w:val="ConsPlusNormal0"/>
              <w:jc w:val="both"/>
              <w:rPr>
                <w:rFonts w:ascii="Times New Roman" w:hAnsi="Times New Roman" w:cs="Times New Roman"/>
                <w:sz w:val="28"/>
                <w:szCs w:val="28"/>
              </w:rPr>
            </w:pPr>
            <w:r>
              <w:rPr>
                <w:rFonts w:ascii="Times New Roman" w:hAnsi="Times New Roman" w:cs="Times New Roman"/>
                <w:sz w:val="28"/>
                <w:szCs w:val="28"/>
              </w:rPr>
              <w:t>11</w:t>
            </w:r>
            <w:r w:rsidR="00D37CB0" w:rsidRPr="00714B14">
              <w:rPr>
                <w:rFonts w:ascii="Times New Roman" w:hAnsi="Times New Roman" w:cs="Times New Roman"/>
                <w:sz w:val="28"/>
                <w:szCs w:val="28"/>
              </w:rPr>
              <w:t>.</w:t>
            </w:r>
          </w:p>
        </w:tc>
        <w:tc>
          <w:tcPr>
            <w:tcW w:w="8852"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Сквер у памятника ликвидаторам последствий катастрофы на ЧАЭС (ул. Советская, 22)</w:t>
            </w:r>
          </w:p>
        </w:tc>
      </w:tr>
      <w:tr w:rsidR="00D37CB0" w:rsidRPr="00714B14" w:rsidTr="006226A1">
        <w:tc>
          <w:tcPr>
            <w:tcW w:w="504" w:type="dxa"/>
          </w:tcPr>
          <w:p w:rsidR="00D37CB0" w:rsidRPr="00714B14" w:rsidRDefault="0063575C">
            <w:pPr>
              <w:pStyle w:val="ConsPlusNormal0"/>
              <w:jc w:val="both"/>
              <w:rPr>
                <w:rFonts w:ascii="Times New Roman" w:hAnsi="Times New Roman" w:cs="Times New Roman"/>
                <w:sz w:val="28"/>
                <w:szCs w:val="28"/>
              </w:rPr>
            </w:pPr>
            <w:r>
              <w:rPr>
                <w:rFonts w:ascii="Times New Roman" w:hAnsi="Times New Roman" w:cs="Times New Roman"/>
                <w:sz w:val="28"/>
                <w:szCs w:val="28"/>
              </w:rPr>
              <w:t>12</w:t>
            </w:r>
            <w:r w:rsidR="00D37CB0" w:rsidRPr="00714B14">
              <w:rPr>
                <w:rFonts w:ascii="Times New Roman" w:hAnsi="Times New Roman" w:cs="Times New Roman"/>
                <w:sz w:val="28"/>
                <w:szCs w:val="28"/>
              </w:rPr>
              <w:t>.</w:t>
            </w:r>
          </w:p>
        </w:tc>
        <w:tc>
          <w:tcPr>
            <w:tcW w:w="8852"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Сквер у городской библиотеки (ул. Советская, 145)</w:t>
            </w:r>
          </w:p>
        </w:tc>
      </w:tr>
      <w:tr w:rsidR="00D37CB0" w:rsidRPr="00714B14" w:rsidTr="006226A1">
        <w:tc>
          <w:tcPr>
            <w:tcW w:w="504" w:type="dxa"/>
          </w:tcPr>
          <w:p w:rsidR="00D37CB0" w:rsidRPr="00714B14" w:rsidRDefault="0063575C">
            <w:pPr>
              <w:pStyle w:val="ConsPlusNormal0"/>
              <w:jc w:val="both"/>
              <w:rPr>
                <w:rFonts w:ascii="Times New Roman" w:hAnsi="Times New Roman" w:cs="Times New Roman"/>
                <w:sz w:val="28"/>
                <w:szCs w:val="28"/>
              </w:rPr>
            </w:pPr>
            <w:r>
              <w:rPr>
                <w:rFonts w:ascii="Times New Roman" w:hAnsi="Times New Roman" w:cs="Times New Roman"/>
                <w:sz w:val="28"/>
                <w:szCs w:val="28"/>
              </w:rPr>
              <w:t>13</w:t>
            </w:r>
            <w:r w:rsidR="00D37CB0" w:rsidRPr="00714B14">
              <w:rPr>
                <w:rFonts w:ascii="Times New Roman" w:hAnsi="Times New Roman" w:cs="Times New Roman"/>
                <w:sz w:val="28"/>
                <w:szCs w:val="28"/>
              </w:rPr>
              <w:t>.</w:t>
            </w:r>
          </w:p>
        </w:tc>
        <w:tc>
          <w:tcPr>
            <w:tcW w:w="8852"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 xml:space="preserve">Сквер у памятника погибшим при исполнении служебного долга сотрудникам ОВД (ул. </w:t>
            </w:r>
            <w:proofErr w:type="spellStart"/>
            <w:r w:rsidRPr="00714B14">
              <w:rPr>
                <w:rFonts w:ascii="Times New Roman" w:hAnsi="Times New Roman" w:cs="Times New Roman"/>
                <w:sz w:val="28"/>
                <w:szCs w:val="28"/>
              </w:rPr>
              <w:t>Прудная</w:t>
            </w:r>
            <w:proofErr w:type="spellEnd"/>
            <w:r w:rsidRPr="00714B14">
              <w:rPr>
                <w:rFonts w:ascii="Times New Roman" w:hAnsi="Times New Roman" w:cs="Times New Roman"/>
                <w:sz w:val="28"/>
                <w:szCs w:val="28"/>
              </w:rPr>
              <w:t>, 55)</w:t>
            </w:r>
          </w:p>
        </w:tc>
      </w:tr>
      <w:tr w:rsidR="00D37CB0" w:rsidRPr="00714B14" w:rsidTr="006226A1">
        <w:tc>
          <w:tcPr>
            <w:tcW w:w="504" w:type="dxa"/>
          </w:tcPr>
          <w:p w:rsidR="00D37CB0" w:rsidRPr="00714B14" w:rsidRDefault="0063575C">
            <w:pPr>
              <w:pStyle w:val="ConsPlusNormal0"/>
              <w:jc w:val="both"/>
              <w:rPr>
                <w:rFonts w:ascii="Times New Roman" w:hAnsi="Times New Roman" w:cs="Times New Roman"/>
                <w:sz w:val="28"/>
                <w:szCs w:val="28"/>
              </w:rPr>
            </w:pPr>
            <w:r>
              <w:rPr>
                <w:rFonts w:ascii="Times New Roman" w:hAnsi="Times New Roman" w:cs="Times New Roman"/>
                <w:sz w:val="28"/>
                <w:szCs w:val="28"/>
              </w:rPr>
              <w:t>14</w:t>
            </w:r>
            <w:r w:rsidR="00D37CB0" w:rsidRPr="00714B14">
              <w:rPr>
                <w:rFonts w:ascii="Times New Roman" w:hAnsi="Times New Roman" w:cs="Times New Roman"/>
                <w:sz w:val="28"/>
                <w:szCs w:val="28"/>
              </w:rPr>
              <w:t>.</w:t>
            </w:r>
          </w:p>
        </w:tc>
        <w:tc>
          <w:tcPr>
            <w:tcW w:w="8852"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Сквер в жилой застройке (ул. Октябрьская, 2)</w:t>
            </w:r>
          </w:p>
        </w:tc>
      </w:tr>
      <w:tr w:rsidR="00D37CB0" w:rsidRPr="00714B14" w:rsidTr="006226A1">
        <w:tc>
          <w:tcPr>
            <w:tcW w:w="504" w:type="dxa"/>
          </w:tcPr>
          <w:p w:rsidR="00D37CB0" w:rsidRPr="00714B14" w:rsidRDefault="0063575C">
            <w:pPr>
              <w:pStyle w:val="ConsPlusNormal0"/>
              <w:jc w:val="both"/>
              <w:rPr>
                <w:rFonts w:ascii="Times New Roman" w:hAnsi="Times New Roman" w:cs="Times New Roman"/>
                <w:sz w:val="28"/>
                <w:szCs w:val="28"/>
              </w:rPr>
            </w:pPr>
            <w:r>
              <w:rPr>
                <w:rFonts w:ascii="Times New Roman" w:hAnsi="Times New Roman" w:cs="Times New Roman"/>
                <w:sz w:val="28"/>
                <w:szCs w:val="28"/>
              </w:rPr>
              <w:t>15</w:t>
            </w:r>
            <w:r w:rsidR="00D37CB0" w:rsidRPr="00714B14">
              <w:rPr>
                <w:rFonts w:ascii="Times New Roman" w:hAnsi="Times New Roman" w:cs="Times New Roman"/>
                <w:sz w:val="28"/>
                <w:szCs w:val="28"/>
              </w:rPr>
              <w:t>.</w:t>
            </w:r>
          </w:p>
        </w:tc>
        <w:tc>
          <w:tcPr>
            <w:tcW w:w="8852" w:type="dxa"/>
          </w:tcPr>
          <w:p w:rsidR="00D37CB0" w:rsidRPr="00714B14" w:rsidRDefault="00D37CB0">
            <w:pPr>
              <w:pStyle w:val="ConsPlusNormal0"/>
              <w:jc w:val="both"/>
              <w:rPr>
                <w:rFonts w:ascii="Times New Roman" w:hAnsi="Times New Roman" w:cs="Times New Roman"/>
                <w:sz w:val="28"/>
                <w:szCs w:val="28"/>
              </w:rPr>
            </w:pPr>
            <w:r w:rsidRPr="00714B14">
              <w:rPr>
                <w:rFonts w:ascii="Times New Roman" w:hAnsi="Times New Roman" w:cs="Times New Roman"/>
                <w:sz w:val="28"/>
                <w:szCs w:val="28"/>
              </w:rPr>
              <w:t>Сквер у ЦДО (ул. Победы, 26)</w:t>
            </w:r>
          </w:p>
        </w:tc>
      </w:tr>
      <w:tr w:rsidR="00237CEE" w:rsidRPr="00714B14" w:rsidTr="006226A1">
        <w:tc>
          <w:tcPr>
            <w:tcW w:w="504" w:type="dxa"/>
          </w:tcPr>
          <w:p w:rsidR="00237CEE" w:rsidRDefault="00237CEE">
            <w:pPr>
              <w:pStyle w:val="ConsPlusNormal0"/>
              <w:jc w:val="both"/>
              <w:rPr>
                <w:rFonts w:ascii="Times New Roman" w:hAnsi="Times New Roman" w:cs="Times New Roman"/>
                <w:sz w:val="28"/>
                <w:szCs w:val="28"/>
              </w:rPr>
            </w:pPr>
            <w:r>
              <w:rPr>
                <w:rFonts w:ascii="Times New Roman" w:hAnsi="Times New Roman" w:cs="Times New Roman"/>
                <w:sz w:val="28"/>
                <w:szCs w:val="28"/>
              </w:rPr>
              <w:t>16.</w:t>
            </w:r>
          </w:p>
        </w:tc>
        <w:tc>
          <w:tcPr>
            <w:tcW w:w="8852" w:type="dxa"/>
          </w:tcPr>
          <w:p w:rsidR="00237CEE" w:rsidRPr="00714B14" w:rsidRDefault="00237CEE">
            <w:pPr>
              <w:pStyle w:val="ConsPlusNormal0"/>
              <w:jc w:val="both"/>
              <w:rPr>
                <w:rFonts w:ascii="Times New Roman" w:hAnsi="Times New Roman" w:cs="Times New Roman"/>
                <w:sz w:val="28"/>
                <w:szCs w:val="28"/>
              </w:rPr>
            </w:pPr>
            <w:r>
              <w:rPr>
                <w:rFonts w:ascii="Times New Roman" w:hAnsi="Times New Roman" w:cs="Times New Roman"/>
                <w:sz w:val="28"/>
                <w:szCs w:val="28"/>
              </w:rPr>
              <w:t>Территория в районе домов № 37 и 39 по ул. Чапаева</w:t>
            </w:r>
          </w:p>
        </w:tc>
      </w:tr>
    </w:tbl>
    <w:p w:rsidR="00D37CB0" w:rsidRPr="00714B14" w:rsidRDefault="00D37CB0">
      <w:pPr>
        <w:pStyle w:val="ConsPlusNormal0"/>
        <w:jc w:val="both"/>
        <w:rPr>
          <w:rFonts w:ascii="Times New Roman" w:hAnsi="Times New Roman" w:cs="Times New Roman"/>
          <w:sz w:val="28"/>
          <w:szCs w:val="28"/>
        </w:rPr>
      </w:pPr>
    </w:p>
    <w:p w:rsidR="002041DD" w:rsidRDefault="006226A1" w:rsidP="006226A1">
      <w:pPr>
        <w:jc w:val="center"/>
        <w:rPr>
          <w:rFonts w:ascii="Times New Roman" w:eastAsiaTheme="minorEastAsia" w:hAnsi="Times New Roman"/>
          <w:sz w:val="28"/>
          <w:szCs w:val="28"/>
        </w:rPr>
      </w:pPr>
      <w:bookmarkStart w:id="12" w:name="P1178"/>
      <w:bookmarkEnd w:id="12"/>
      <w:r>
        <w:rPr>
          <w:rFonts w:ascii="Times New Roman" w:hAnsi="Times New Roman"/>
          <w:sz w:val="28"/>
          <w:szCs w:val="28"/>
        </w:rPr>
        <w:t>_________</w:t>
      </w:r>
      <w:r w:rsidR="002041DD">
        <w:rPr>
          <w:rFonts w:ascii="Times New Roman" w:hAnsi="Times New Roman"/>
          <w:sz w:val="28"/>
          <w:szCs w:val="28"/>
        </w:rPr>
        <w:br w:type="page"/>
      </w:r>
    </w:p>
    <w:p w:rsidR="00237CEE" w:rsidRPr="00714B14" w:rsidRDefault="00237CEE" w:rsidP="00237CEE">
      <w:pPr>
        <w:pStyle w:val="ConsPlusNormal0"/>
        <w:ind w:left="6237"/>
        <w:outlineLvl w:val="1"/>
        <w:rPr>
          <w:rFonts w:ascii="Times New Roman" w:hAnsi="Times New Roman" w:cs="Times New Roman"/>
          <w:sz w:val="28"/>
          <w:szCs w:val="28"/>
        </w:rPr>
      </w:pPr>
      <w:r w:rsidRPr="00714B14">
        <w:rPr>
          <w:rFonts w:ascii="Times New Roman" w:hAnsi="Times New Roman" w:cs="Times New Roman"/>
          <w:sz w:val="28"/>
          <w:szCs w:val="28"/>
        </w:rPr>
        <w:t>Приложение 13</w:t>
      </w:r>
    </w:p>
    <w:p w:rsidR="00237CEE" w:rsidRPr="00714B14" w:rsidRDefault="00237CEE" w:rsidP="00237CEE">
      <w:pPr>
        <w:pStyle w:val="ConsPlusNormal0"/>
        <w:ind w:left="6237"/>
        <w:rPr>
          <w:rFonts w:ascii="Times New Roman" w:hAnsi="Times New Roman" w:cs="Times New Roman"/>
          <w:sz w:val="28"/>
          <w:szCs w:val="28"/>
        </w:rPr>
      </w:pPr>
      <w:r w:rsidRPr="00714B14">
        <w:rPr>
          <w:rFonts w:ascii="Times New Roman" w:hAnsi="Times New Roman" w:cs="Times New Roman"/>
          <w:sz w:val="28"/>
          <w:szCs w:val="28"/>
        </w:rPr>
        <w:t>к Программе</w:t>
      </w:r>
    </w:p>
    <w:p w:rsidR="00237CEE" w:rsidRPr="00714B14" w:rsidRDefault="00237CEE" w:rsidP="00237CEE">
      <w:pPr>
        <w:pStyle w:val="ConsPlusNormal0"/>
        <w:jc w:val="both"/>
        <w:rPr>
          <w:rFonts w:ascii="Times New Roman" w:hAnsi="Times New Roman" w:cs="Times New Roman"/>
          <w:sz w:val="28"/>
          <w:szCs w:val="28"/>
        </w:rPr>
      </w:pPr>
    </w:p>
    <w:p w:rsidR="00237CEE" w:rsidRPr="00714B14" w:rsidRDefault="00237CEE" w:rsidP="00237CEE">
      <w:pPr>
        <w:pStyle w:val="ConsPlusNormal0"/>
        <w:jc w:val="both"/>
        <w:rPr>
          <w:rFonts w:ascii="Times New Roman" w:hAnsi="Times New Roman" w:cs="Times New Roman"/>
          <w:sz w:val="28"/>
          <w:szCs w:val="28"/>
        </w:rPr>
      </w:pPr>
    </w:p>
    <w:p w:rsidR="00237CEE" w:rsidRPr="00714B14" w:rsidRDefault="00237CEE" w:rsidP="00237CEE">
      <w:pPr>
        <w:widowControl w:val="0"/>
        <w:suppressAutoHyphens/>
        <w:autoSpaceDE w:val="0"/>
        <w:autoSpaceDN w:val="0"/>
        <w:adjustRightInd w:val="0"/>
        <w:jc w:val="center"/>
        <w:rPr>
          <w:rFonts w:ascii="Times New Roman" w:hAnsi="Times New Roman"/>
          <w:b/>
          <w:sz w:val="28"/>
          <w:szCs w:val="28"/>
        </w:rPr>
      </w:pPr>
      <w:r w:rsidRPr="00714B14">
        <w:rPr>
          <w:rFonts w:ascii="Times New Roman" w:hAnsi="Times New Roman"/>
          <w:b/>
          <w:sz w:val="28"/>
          <w:szCs w:val="28"/>
        </w:rPr>
        <w:t>Адресный перечень дворовых территорий,</w:t>
      </w:r>
    </w:p>
    <w:p w:rsidR="00237CEE" w:rsidRPr="00714B14" w:rsidRDefault="00237CEE" w:rsidP="00237CEE">
      <w:pPr>
        <w:widowControl w:val="0"/>
        <w:suppressAutoHyphens/>
        <w:autoSpaceDE w:val="0"/>
        <w:autoSpaceDN w:val="0"/>
        <w:adjustRightInd w:val="0"/>
        <w:spacing w:after="280"/>
        <w:jc w:val="center"/>
        <w:rPr>
          <w:rFonts w:ascii="Times New Roman" w:hAnsi="Times New Roman"/>
          <w:b/>
          <w:sz w:val="28"/>
          <w:szCs w:val="28"/>
        </w:rPr>
      </w:pPr>
      <w:r w:rsidRPr="00714B14">
        <w:rPr>
          <w:rFonts w:ascii="Times New Roman" w:hAnsi="Times New Roman"/>
          <w:b/>
          <w:sz w:val="28"/>
          <w:szCs w:val="28"/>
        </w:rPr>
        <w:t>подлежащих бл</w:t>
      </w:r>
      <w:r>
        <w:rPr>
          <w:rFonts w:ascii="Times New Roman" w:hAnsi="Times New Roman"/>
          <w:b/>
          <w:sz w:val="28"/>
          <w:szCs w:val="28"/>
        </w:rPr>
        <w:t>агоустройству, и их очередность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080"/>
      </w:tblGrid>
      <w:tr w:rsidR="00237CEE" w:rsidRPr="00714B14" w:rsidTr="00467D1B">
        <w:trPr>
          <w:trHeight w:val="615"/>
        </w:trPr>
        <w:tc>
          <w:tcPr>
            <w:tcW w:w="1276" w:type="dxa"/>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w:t>
            </w:r>
          </w:p>
        </w:tc>
        <w:tc>
          <w:tcPr>
            <w:tcW w:w="8080" w:type="dxa"/>
            <w:vAlign w:val="center"/>
          </w:tcPr>
          <w:p w:rsidR="00237CEE" w:rsidRPr="00714B14" w:rsidRDefault="00237CEE" w:rsidP="00467D1B">
            <w:pPr>
              <w:jc w:val="center"/>
              <w:rPr>
                <w:rFonts w:ascii="Times New Roman" w:hAnsi="Times New Roman"/>
                <w:sz w:val="28"/>
                <w:szCs w:val="28"/>
              </w:rPr>
            </w:pPr>
            <w:r>
              <w:rPr>
                <w:rFonts w:ascii="Times New Roman" w:hAnsi="Times New Roman"/>
                <w:sz w:val="28"/>
                <w:szCs w:val="28"/>
              </w:rPr>
              <w:t>Адрес многоквартирного дома</w:t>
            </w:r>
          </w:p>
        </w:tc>
      </w:tr>
      <w:tr w:rsidR="00237CEE" w:rsidRPr="00714B14" w:rsidTr="00467D1B">
        <w:trPr>
          <w:trHeight w:val="520"/>
        </w:trPr>
        <w:tc>
          <w:tcPr>
            <w:tcW w:w="9356" w:type="dxa"/>
            <w:gridSpan w:val="2"/>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2021 год</w:t>
            </w:r>
          </w:p>
        </w:tc>
      </w:tr>
      <w:tr w:rsidR="00237CEE" w:rsidRPr="00714B14" w:rsidTr="00467D1B">
        <w:trPr>
          <w:trHeight w:val="520"/>
        </w:trPr>
        <w:tc>
          <w:tcPr>
            <w:tcW w:w="1276" w:type="dxa"/>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1</w:t>
            </w:r>
          </w:p>
        </w:tc>
        <w:tc>
          <w:tcPr>
            <w:tcW w:w="8080" w:type="dxa"/>
            <w:vAlign w:val="center"/>
          </w:tcPr>
          <w:p w:rsidR="00237CEE" w:rsidRPr="00714B14" w:rsidRDefault="00237CEE" w:rsidP="00467D1B">
            <w:pPr>
              <w:rPr>
                <w:rFonts w:ascii="Times New Roman" w:hAnsi="Times New Roman"/>
                <w:sz w:val="28"/>
                <w:szCs w:val="28"/>
              </w:rPr>
            </w:pPr>
            <w:r w:rsidRPr="00714B14">
              <w:rPr>
                <w:rFonts w:ascii="Times New Roman" w:hAnsi="Times New Roman"/>
                <w:sz w:val="28"/>
                <w:szCs w:val="28"/>
              </w:rPr>
              <w:t>г. Котельнич, ул. Д. Белых, д. 3</w:t>
            </w:r>
          </w:p>
        </w:tc>
      </w:tr>
      <w:tr w:rsidR="00237CEE" w:rsidRPr="00714B14" w:rsidTr="00467D1B">
        <w:trPr>
          <w:trHeight w:val="520"/>
        </w:trPr>
        <w:tc>
          <w:tcPr>
            <w:tcW w:w="1276" w:type="dxa"/>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2</w:t>
            </w:r>
          </w:p>
        </w:tc>
        <w:tc>
          <w:tcPr>
            <w:tcW w:w="8080" w:type="dxa"/>
            <w:vAlign w:val="center"/>
          </w:tcPr>
          <w:p w:rsidR="00237CEE" w:rsidRPr="00714B14" w:rsidRDefault="00237CEE" w:rsidP="00467D1B">
            <w:pPr>
              <w:rPr>
                <w:rFonts w:ascii="Times New Roman" w:hAnsi="Times New Roman"/>
                <w:sz w:val="28"/>
                <w:szCs w:val="28"/>
              </w:rPr>
            </w:pPr>
            <w:r w:rsidRPr="00714B14">
              <w:rPr>
                <w:rFonts w:ascii="Times New Roman" w:hAnsi="Times New Roman"/>
                <w:sz w:val="28"/>
                <w:szCs w:val="28"/>
              </w:rPr>
              <w:t>г. Котельнич, ул. Победы, д. 2</w:t>
            </w:r>
          </w:p>
        </w:tc>
      </w:tr>
      <w:tr w:rsidR="00237CEE" w:rsidRPr="00714B14" w:rsidTr="00467D1B">
        <w:trPr>
          <w:trHeight w:val="520"/>
        </w:trPr>
        <w:tc>
          <w:tcPr>
            <w:tcW w:w="1276" w:type="dxa"/>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3</w:t>
            </w:r>
          </w:p>
        </w:tc>
        <w:tc>
          <w:tcPr>
            <w:tcW w:w="8080" w:type="dxa"/>
            <w:vAlign w:val="center"/>
          </w:tcPr>
          <w:p w:rsidR="00237CEE" w:rsidRPr="00714B14" w:rsidRDefault="00237CEE" w:rsidP="00467D1B">
            <w:pPr>
              <w:rPr>
                <w:rFonts w:ascii="Times New Roman" w:hAnsi="Times New Roman"/>
                <w:sz w:val="28"/>
                <w:szCs w:val="28"/>
              </w:rPr>
            </w:pPr>
            <w:r w:rsidRPr="00714B14">
              <w:rPr>
                <w:rFonts w:ascii="Times New Roman" w:hAnsi="Times New Roman"/>
                <w:sz w:val="28"/>
                <w:szCs w:val="28"/>
              </w:rPr>
              <w:t>г. Котельнич, переулок Деповской, д. 5</w:t>
            </w:r>
          </w:p>
        </w:tc>
      </w:tr>
      <w:tr w:rsidR="00237CEE" w:rsidRPr="00714B14" w:rsidTr="00467D1B">
        <w:trPr>
          <w:trHeight w:val="520"/>
        </w:trPr>
        <w:tc>
          <w:tcPr>
            <w:tcW w:w="9356" w:type="dxa"/>
            <w:gridSpan w:val="2"/>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2022 год</w:t>
            </w:r>
          </w:p>
        </w:tc>
      </w:tr>
      <w:tr w:rsidR="00237CEE" w:rsidRPr="00714B14" w:rsidTr="00467D1B">
        <w:trPr>
          <w:trHeight w:val="520"/>
        </w:trPr>
        <w:tc>
          <w:tcPr>
            <w:tcW w:w="1276" w:type="dxa"/>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1</w:t>
            </w:r>
          </w:p>
        </w:tc>
        <w:tc>
          <w:tcPr>
            <w:tcW w:w="8080" w:type="dxa"/>
            <w:vAlign w:val="center"/>
          </w:tcPr>
          <w:p w:rsidR="00237CEE" w:rsidRPr="00714B14" w:rsidRDefault="00237CEE" w:rsidP="00467D1B">
            <w:pPr>
              <w:rPr>
                <w:rFonts w:ascii="Times New Roman" w:hAnsi="Times New Roman"/>
                <w:sz w:val="28"/>
                <w:szCs w:val="28"/>
              </w:rPr>
            </w:pPr>
            <w:r w:rsidRPr="00714B14">
              <w:rPr>
                <w:rFonts w:ascii="Times New Roman" w:hAnsi="Times New Roman"/>
                <w:sz w:val="28"/>
                <w:szCs w:val="28"/>
              </w:rPr>
              <w:t>г. Котельнич, ул. Советская, д.139</w:t>
            </w:r>
          </w:p>
        </w:tc>
      </w:tr>
      <w:tr w:rsidR="00237CEE" w:rsidRPr="00714B14" w:rsidTr="00467D1B">
        <w:trPr>
          <w:trHeight w:val="520"/>
        </w:trPr>
        <w:tc>
          <w:tcPr>
            <w:tcW w:w="9356" w:type="dxa"/>
            <w:gridSpan w:val="2"/>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2023 год</w:t>
            </w:r>
          </w:p>
        </w:tc>
      </w:tr>
      <w:tr w:rsidR="00237CEE" w:rsidRPr="00714B14" w:rsidTr="00467D1B">
        <w:trPr>
          <w:trHeight w:val="520"/>
        </w:trPr>
        <w:tc>
          <w:tcPr>
            <w:tcW w:w="1276" w:type="dxa"/>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1</w:t>
            </w:r>
          </w:p>
        </w:tc>
        <w:tc>
          <w:tcPr>
            <w:tcW w:w="8080" w:type="dxa"/>
            <w:vAlign w:val="center"/>
          </w:tcPr>
          <w:p w:rsidR="00237CEE" w:rsidRPr="00714B14" w:rsidRDefault="00237CEE" w:rsidP="00467D1B">
            <w:pPr>
              <w:rPr>
                <w:rFonts w:ascii="Times New Roman" w:hAnsi="Times New Roman"/>
                <w:sz w:val="28"/>
                <w:szCs w:val="28"/>
              </w:rPr>
            </w:pPr>
            <w:r w:rsidRPr="00714B14">
              <w:rPr>
                <w:rFonts w:ascii="Times New Roman" w:hAnsi="Times New Roman"/>
                <w:sz w:val="28"/>
                <w:szCs w:val="28"/>
              </w:rPr>
              <w:t xml:space="preserve">г. Котельнич, ул. Победы, </w:t>
            </w:r>
            <w:r>
              <w:rPr>
                <w:rFonts w:ascii="Times New Roman" w:hAnsi="Times New Roman"/>
                <w:sz w:val="28"/>
                <w:szCs w:val="28"/>
              </w:rPr>
              <w:t xml:space="preserve">д. </w:t>
            </w:r>
            <w:r w:rsidRPr="00714B14">
              <w:rPr>
                <w:rFonts w:ascii="Times New Roman" w:hAnsi="Times New Roman"/>
                <w:sz w:val="28"/>
                <w:szCs w:val="28"/>
              </w:rPr>
              <w:t>48</w:t>
            </w:r>
          </w:p>
        </w:tc>
      </w:tr>
      <w:tr w:rsidR="00237CEE" w:rsidRPr="00714B14" w:rsidTr="00467D1B">
        <w:trPr>
          <w:trHeight w:val="520"/>
        </w:trPr>
        <w:tc>
          <w:tcPr>
            <w:tcW w:w="1276" w:type="dxa"/>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2</w:t>
            </w:r>
          </w:p>
        </w:tc>
        <w:tc>
          <w:tcPr>
            <w:tcW w:w="8080" w:type="dxa"/>
            <w:vAlign w:val="center"/>
          </w:tcPr>
          <w:p w:rsidR="00237CEE" w:rsidRPr="00714B14" w:rsidRDefault="00237CEE" w:rsidP="00467D1B">
            <w:pPr>
              <w:rPr>
                <w:rFonts w:ascii="Times New Roman" w:hAnsi="Times New Roman"/>
                <w:sz w:val="28"/>
                <w:szCs w:val="28"/>
              </w:rPr>
            </w:pPr>
            <w:r w:rsidRPr="00714B14">
              <w:rPr>
                <w:rFonts w:ascii="Times New Roman" w:hAnsi="Times New Roman"/>
                <w:sz w:val="28"/>
                <w:szCs w:val="28"/>
              </w:rPr>
              <w:t xml:space="preserve">г. Котельнич, ул. Шмидта, </w:t>
            </w:r>
            <w:r>
              <w:rPr>
                <w:rFonts w:ascii="Times New Roman" w:hAnsi="Times New Roman"/>
                <w:sz w:val="28"/>
                <w:szCs w:val="28"/>
              </w:rPr>
              <w:t xml:space="preserve">д. </w:t>
            </w:r>
            <w:r w:rsidRPr="00714B14">
              <w:rPr>
                <w:rFonts w:ascii="Times New Roman" w:hAnsi="Times New Roman"/>
                <w:sz w:val="28"/>
                <w:szCs w:val="28"/>
              </w:rPr>
              <w:t>29</w:t>
            </w:r>
          </w:p>
        </w:tc>
      </w:tr>
      <w:tr w:rsidR="00237CEE" w:rsidRPr="00714B14" w:rsidTr="00467D1B">
        <w:trPr>
          <w:trHeight w:val="520"/>
        </w:trPr>
        <w:tc>
          <w:tcPr>
            <w:tcW w:w="9356" w:type="dxa"/>
            <w:gridSpan w:val="2"/>
            <w:shd w:val="clear" w:color="auto" w:fill="auto"/>
            <w:vAlign w:val="center"/>
          </w:tcPr>
          <w:p w:rsidR="00237CEE" w:rsidRPr="00714B14" w:rsidRDefault="00237CEE" w:rsidP="00467D1B">
            <w:pPr>
              <w:jc w:val="center"/>
              <w:rPr>
                <w:rFonts w:ascii="Times New Roman" w:hAnsi="Times New Roman"/>
                <w:sz w:val="28"/>
                <w:szCs w:val="28"/>
              </w:rPr>
            </w:pPr>
            <w:r>
              <w:rPr>
                <w:rFonts w:ascii="Times New Roman" w:hAnsi="Times New Roman"/>
                <w:sz w:val="28"/>
                <w:szCs w:val="28"/>
              </w:rPr>
              <w:t>2024 год</w:t>
            </w:r>
          </w:p>
        </w:tc>
      </w:tr>
      <w:tr w:rsidR="00237CEE" w:rsidRPr="00714B14" w:rsidTr="00467D1B">
        <w:trPr>
          <w:trHeight w:val="520"/>
        </w:trPr>
        <w:tc>
          <w:tcPr>
            <w:tcW w:w="1276" w:type="dxa"/>
            <w:shd w:val="clear" w:color="auto" w:fill="auto"/>
            <w:vAlign w:val="center"/>
          </w:tcPr>
          <w:p w:rsidR="00237CEE" w:rsidRPr="00714B14" w:rsidRDefault="00237CEE" w:rsidP="00467D1B">
            <w:pPr>
              <w:jc w:val="center"/>
              <w:rPr>
                <w:rFonts w:ascii="Times New Roman" w:hAnsi="Times New Roman"/>
                <w:sz w:val="28"/>
                <w:szCs w:val="28"/>
              </w:rPr>
            </w:pPr>
            <w:r>
              <w:rPr>
                <w:rFonts w:ascii="Times New Roman" w:hAnsi="Times New Roman"/>
                <w:sz w:val="28"/>
                <w:szCs w:val="28"/>
              </w:rPr>
              <w:t>1</w:t>
            </w:r>
          </w:p>
        </w:tc>
        <w:tc>
          <w:tcPr>
            <w:tcW w:w="8080" w:type="dxa"/>
            <w:vAlign w:val="center"/>
          </w:tcPr>
          <w:p w:rsidR="00237CEE" w:rsidRPr="00714B14" w:rsidRDefault="00237CEE" w:rsidP="00467D1B">
            <w:pPr>
              <w:rPr>
                <w:rFonts w:ascii="Times New Roman" w:hAnsi="Times New Roman"/>
                <w:sz w:val="28"/>
                <w:szCs w:val="28"/>
              </w:rPr>
            </w:pPr>
            <w:r>
              <w:rPr>
                <w:rFonts w:ascii="Times New Roman" w:hAnsi="Times New Roman"/>
                <w:sz w:val="28"/>
                <w:szCs w:val="28"/>
              </w:rPr>
              <w:t>г. Котельнич, ул. Советская, д. 115</w:t>
            </w:r>
          </w:p>
        </w:tc>
      </w:tr>
      <w:tr w:rsidR="00237CEE" w:rsidRPr="00714B14" w:rsidTr="00467D1B">
        <w:trPr>
          <w:trHeight w:val="520"/>
        </w:trPr>
        <w:tc>
          <w:tcPr>
            <w:tcW w:w="1276" w:type="dxa"/>
            <w:shd w:val="clear" w:color="auto" w:fill="auto"/>
            <w:vAlign w:val="center"/>
          </w:tcPr>
          <w:p w:rsidR="00237CEE" w:rsidRPr="00714B14" w:rsidRDefault="00237CEE" w:rsidP="00467D1B">
            <w:pPr>
              <w:jc w:val="center"/>
              <w:rPr>
                <w:rFonts w:ascii="Times New Roman" w:hAnsi="Times New Roman"/>
                <w:sz w:val="28"/>
                <w:szCs w:val="28"/>
              </w:rPr>
            </w:pPr>
            <w:r>
              <w:rPr>
                <w:rFonts w:ascii="Times New Roman" w:hAnsi="Times New Roman"/>
                <w:sz w:val="28"/>
                <w:szCs w:val="28"/>
              </w:rPr>
              <w:t>2</w:t>
            </w:r>
          </w:p>
        </w:tc>
        <w:tc>
          <w:tcPr>
            <w:tcW w:w="8080" w:type="dxa"/>
            <w:vAlign w:val="center"/>
          </w:tcPr>
          <w:p w:rsidR="00237CEE" w:rsidRPr="00714B14" w:rsidRDefault="00237CEE" w:rsidP="00467D1B">
            <w:pPr>
              <w:rPr>
                <w:rFonts w:ascii="Times New Roman" w:hAnsi="Times New Roman"/>
                <w:sz w:val="28"/>
                <w:szCs w:val="28"/>
              </w:rPr>
            </w:pPr>
            <w:r>
              <w:rPr>
                <w:rFonts w:ascii="Times New Roman" w:hAnsi="Times New Roman"/>
                <w:sz w:val="28"/>
                <w:szCs w:val="28"/>
              </w:rPr>
              <w:t>г. Котельнич, ул. Советская, д. 159</w:t>
            </w:r>
          </w:p>
        </w:tc>
      </w:tr>
      <w:tr w:rsidR="00237CEE" w:rsidRPr="00714B14" w:rsidTr="00467D1B">
        <w:trPr>
          <w:trHeight w:val="520"/>
        </w:trPr>
        <w:tc>
          <w:tcPr>
            <w:tcW w:w="9356" w:type="dxa"/>
            <w:gridSpan w:val="2"/>
            <w:shd w:val="clear" w:color="auto" w:fill="auto"/>
            <w:vAlign w:val="center"/>
          </w:tcPr>
          <w:p w:rsidR="00237CEE" w:rsidRDefault="00237CEE" w:rsidP="00467D1B">
            <w:pPr>
              <w:jc w:val="center"/>
              <w:rPr>
                <w:rFonts w:ascii="Times New Roman" w:hAnsi="Times New Roman"/>
                <w:sz w:val="28"/>
                <w:szCs w:val="28"/>
              </w:rPr>
            </w:pPr>
            <w:r>
              <w:rPr>
                <w:rFonts w:ascii="Times New Roman" w:hAnsi="Times New Roman"/>
                <w:sz w:val="28"/>
                <w:szCs w:val="28"/>
              </w:rPr>
              <w:t>2025 год</w:t>
            </w:r>
          </w:p>
        </w:tc>
      </w:tr>
      <w:tr w:rsidR="00237CEE" w:rsidRPr="00714B14" w:rsidTr="00467D1B">
        <w:trPr>
          <w:trHeight w:val="520"/>
        </w:trPr>
        <w:tc>
          <w:tcPr>
            <w:tcW w:w="1276" w:type="dxa"/>
            <w:shd w:val="clear" w:color="auto" w:fill="auto"/>
            <w:vAlign w:val="center"/>
          </w:tcPr>
          <w:p w:rsidR="00237CEE" w:rsidRDefault="00237CEE" w:rsidP="00467D1B">
            <w:pPr>
              <w:jc w:val="center"/>
              <w:rPr>
                <w:rFonts w:ascii="Times New Roman" w:hAnsi="Times New Roman"/>
                <w:sz w:val="28"/>
                <w:szCs w:val="28"/>
              </w:rPr>
            </w:pPr>
            <w:r>
              <w:rPr>
                <w:rFonts w:ascii="Times New Roman" w:hAnsi="Times New Roman"/>
                <w:sz w:val="28"/>
                <w:szCs w:val="28"/>
              </w:rPr>
              <w:t>1</w:t>
            </w:r>
          </w:p>
        </w:tc>
        <w:tc>
          <w:tcPr>
            <w:tcW w:w="8080" w:type="dxa"/>
            <w:vAlign w:val="center"/>
          </w:tcPr>
          <w:p w:rsidR="00237CEE" w:rsidRDefault="00237CEE" w:rsidP="00467D1B">
            <w:pPr>
              <w:rPr>
                <w:rFonts w:ascii="Times New Roman" w:hAnsi="Times New Roman"/>
                <w:sz w:val="28"/>
                <w:szCs w:val="28"/>
              </w:rPr>
            </w:pPr>
            <w:r>
              <w:rPr>
                <w:rFonts w:ascii="Times New Roman" w:hAnsi="Times New Roman"/>
                <w:sz w:val="28"/>
                <w:szCs w:val="28"/>
              </w:rPr>
              <w:t>г. Котельнич, ул. Южная, д. 34а</w:t>
            </w:r>
          </w:p>
        </w:tc>
      </w:tr>
      <w:tr w:rsidR="00237CEE" w:rsidRPr="00714B14" w:rsidTr="00467D1B">
        <w:trPr>
          <w:trHeight w:val="520"/>
        </w:trPr>
        <w:tc>
          <w:tcPr>
            <w:tcW w:w="1276" w:type="dxa"/>
            <w:shd w:val="clear" w:color="auto" w:fill="auto"/>
            <w:vAlign w:val="center"/>
          </w:tcPr>
          <w:p w:rsidR="00237CEE" w:rsidRDefault="00237CEE" w:rsidP="00467D1B">
            <w:pPr>
              <w:jc w:val="center"/>
              <w:rPr>
                <w:rFonts w:ascii="Times New Roman" w:hAnsi="Times New Roman"/>
                <w:sz w:val="28"/>
                <w:szCs w:val="28"/>
              </w:rPr>
            </w:pPr>
            <w:r>
              <w:rPr>
                <w:rFonts w:ascii="Times New Roman" w:hAnsi="Times New Roman"/>
                <w:sz w:val="28"/>
                <w:szCs w:val="28"/>
              </w:rPr>
              <w:t>2</w:t>
            </w:r>
          </w:p>
        </w:tc>
        <w:tc>
          <w:tcPr>
            <w:tcW w:w="8080" w:type="dxa"/>
            <w:vAlign w:val="center"/>
          </w:tcPr>
          <w:p w:rsidR="00237CEE" w:rsidRDefault="00237CEE" w:rsidP="00467D1B">
            <w:pPr>
              <w:rPr>
                <w:rFonts w:ascii="Times New Roman" w:hAnsi="Times New Roman"/>
                <w:sz w:val="28"/>
                <w:szCs w:val="28"/>
              </w:rPr>
            </w:pPr>
            <w:r>
              <w:rPr>
                <w:rFonts w:ascii="Times New Roman" w:hAnsi="Times New Roman"/>
                <w:sz w:val="28"/>
                <w:szCs w:val="28"/>
              </w:rPr>
              <w:t>г. Котельнич, ул. Школьная, д. 5</w:t>
            </w:r>
          </w:p>
        </w:tc>
      </w:tr>
      <w:tr w:rsidR="00237CEE" w:rsidRPr="00714B14" w:rsidTr="00467D1B">
        <w:trPr>
          <w:trHeight w:val="520"/>
        </w:trPr>
        <w:tc>
          <w:tcPr>
            <w:tcW w:w="1276" w:type="dxa"/>
            <w:shd w:val="clear" w:color="auto" w:fill="auto"/>
            <w:vAlign w:val="center"/>
          </w:tcPr>
          <w:p w:rsidR="00237CEE" w:rsidRDefault="00237CEE" w:rsidP="00467D1B">
            <w:pPr>
              <w:jc w:val="center"/>
              <w:rPr>
                <w:rFonts w:ascii="Times New Roman" w:hAnsi="Times New Roman"/>
                <w:sz w:val="28"/>
                <w:szCs w:val="28"/>
              </w:rPr>
            </w:pPr>
            <w:r>
              <w:rPr>
                <w:rFonts w:ascii="Times New Roman" w:hAnsi="Times New Roman"/>
                <w:sz w:val="28"/>
                <w:szCs w:val="28"/>
              </w:rPr>
              <w:t>3</w:t>
            </w:r>
          </w:p>
        </w:tc>
        <w:tc>
          <w:tcPr>
            <w:tcW w:w="8080" w:type="dxa"/>
            <w:vAlign w:val="center"/>
          </w:tcPr>
          <w:p w:rsidR="00237CEE" w:rsidRDefault="00237CEE" w:rsidP="00467D1B">
            <w:pPr>
              <w:rPr>
                <w:rFonts w:ascii="Times New Roman" w:hAnsi="Times New Roman"/>
                <w:sz w:val="28"/>
                <w:szCs w:val="28"/>
              </w:rPr>
            </w:pPr>
            <w:r>
              <w:rPr>
                <w:rFonts w:ascii="Times New Roman" w:hAnsi="Times New Roman"/>
                <w:sz w:val="28"/>
                <w:szCs w:val="28"/>
              </w:rPr>
              <w:t>г. Котельнич, ул. Луначарского, д. 80а</w:t>
            </w:r>
          </w:p>
        </w:tc>
      </w:tr>
    </w:tbl>
    <w:p w:rsidR="00237CEE" w:rsidRPr="00714B14" w:rsidRDefault="00237CEE" w:rsidP="00237CEE">
      <w:pPr>
        <w:widowControl w:val="0"/>
        <w:suppressAutoHyphens/>
        <w:autoSpaceDE w:val="0"/>
        <w:autoSpaceDN w:val="0"/>
        <w:adjustRightInd w:val="0"/>
        <w:rPr>
          <w:rFonts w:ascii="Times New Roman" w:hAnsi="Times New Roman"/>
          <w:sz w:val="28"/>
          <w:szCs w:val="28"/>
        </w:rPr>
      </w:pPr>
    </w:p>
    <w:p w:rsidR="00237CEE" w:rsidRPr="00714B14" w:rsidRDefault="00237CEE" w:rsidP="00237CEE">
      <w:pPr>
        <w:widowControl w:val="0"/>
        <w:suppressAutoHyphens/>
        <w:autoSpaceDE w:val="0"/>
        <w:autoSpaceDN w:val="0"/>
        <w:adjustRightInd w:val="0"/>
        <w:jc w:val="center"/>
        <w:rPr>
          <w:rFonts w:ascii="Times New Roman" w:hAnsi="Times New Roman"/>
          <w:b/>
          <w:sz w:val="28"/>
          <w:szCs w:val="28"/>
        </w:rPr>
      </w:pPr>
      <w:r w:rsidRPr="00714B14">
        <w:rPr>
          <w:rFonts w:ascii="Times New Roman" w:hAnsi="Times New Roman"/>
          <w:b/>
          <w:sz w:val="28"/>
          <w:szCs w:val="28"/>
        </w:rPr>
        <w:t>Адресный перечень общественных территорий,</w:t>
      </w:r>
    </w:p>
    <w:p w:rsidR="00237CEE" w:rsidRPr="00714B14" w:rsidRDefault="00237CEE" w:rsidP="00237CEE">
      <w:pPr>
        <w:jc w:val="center"/>
        <w:rPr>
          <w:rFonts w:ascii="Times New Roman" w:hAnsi="Times New Roman"/>
          <w:b/>
          <w:sz w:val="28"/>
          <w:szCs w:val="28"/>
        </w:rPr>
      </w:pPr>
      <w:r>
        <w:rPr>
          <w:rFonts w:ascii="Times New Roman" w:hAnsi="Times New Roman"/>
          <w:b/>
          <w:sz w:val="28"/>
          <w:szCs w:val="28"/>
        </w:rPr>
        <w:t>подлежащих благоустройству</w:t>
      </w:r>
    </w:p>
    <w:p w:rsidR="00237CEE" w:rsidRPr="00714B14" w:rsidRDefault="00237CEE" w:rsidP="00237CEE">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9"/>
        <w:gridCol w:w="3828"/>
        <w:gridCol w:w="18"/>
        <w:gridCol w:w="4376"/>
      </w:tblGrid>
      <w:tr w:rsidR="00237CEE" w:rsidRPr="00714B14" w:rsidTr="00467D1B">
        <w:trPr>
          <w:trHeight w:val="655"/>
        </w:trPr>
        <w:tc>
          <w:tcPr>
            <w:tcW w:w="1134" w:type="dxa"/>
            <w:gridSpan w:val="2"/>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w:t>
            </w:r>
          </w:p>
        </w:tc>
        <w:tc>
          <w:tcPr>
            <w:tcW w:w="3828" w:type="dxa"/>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Наименование объекта</w:t>
            </w:r>
          </w:p>
        </w:tc>
        <w:tc>
          <w:tcPr>
            <w:tcW w:w="4394" w:type="dxa"/>
            <w:gridSpan w:val="2"/>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Местонахождение объекта</w:t>
            </w:r>
          </w:p>
        </w:tc>
      </w:tr>
      <w:tr w:rsidR="00237CEE" w:rsidRPr="00714B14" w:rsidTr="00467D1B">
        <w:trPr>
          <w:trHeight w:val="479"/>
        </w:trPr>
        <w:tc>
          <w:tcPr>
            <w:tcW w:w="9356" w:type="dxa"/>
            <w:gridSpan w:val="5"/>
            <w:shd w:val="clear" w:color="auto" w:fill="auto"/>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2021 год</w:t>
            </w:r>
          </w:p>
        </w:tc>
      </w:tr>
      <w:tr w:rsidR="00237CEE" w:rsidRPr="00714B14" w:rsidTr="00467D1B">
        <w:trPr>
          <w:trHeight w:val="645"/>
        </w:trPr>
        <w:tc>
          <w:tcPr>
            <w:tcW w:w="1134" w:type="dxa"/>
            <w:gridSpan w:val="2"/>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1</w:t>
            </w:r>
          </w:p>
        </w:tc>
        <w:tc>
          <w:tcPr>
            <w:tcW w:w="3828" w:type="dxa"/>
            <w:shd w:val="clear" w:color="auto" w:fill="auto"/>
            <w:vAlign w:val="center"/>
          </w:tcPr>
          <w:p w:rsidR="00237CEE" w:rsidRPr="00714B14" w:rsidRDefault="00237CEE" w:rsidP="00467D1B">
            <w:pPr>
              <w:rPr>
                <w:rFonts w:ascii="Times New Roman" w:hAnsi="Times New Roman"/>
                <w:sz w:val="28"/>
                <w:szCs w:val="28"/>
              </w:rPr>
            </w:pPr>
            <w:r w:rsidRPr="00714B14">
              <w:rPr>
                <w:rFonts w:ascii="Times New Roman" w:hAnsi="Times New Roman"/>
                <w:sz w:val="28"/>
                <w:szCs w:val="28"/>
              </w:rPr>
              <w:t>Сквер «Городской сад»</w:t>
            </w:r>
          </w:p>
        </w:tc>
        <w:tc>
          <w:tcPr>
            <w:tcW w:w="4394" w:type="dxa"/>
            <w:gridSpan w:val="2"/>
            <w:shd w:val="clear" w:color="auto" w:fill="auto"/>
            <w:vAlign w:val="center"/>
          </w:tcPr>
          <w:p w:rsidR="00237CEE" w:rsidRPr="00714B14" w:rsidRDefault="00237CEE" w:rsidP="00467D1B">
            <w:pPr>
              <w:rPr>
                <w:rFonts w:ascii="Times New Roman" w:hAnsi="Times New Roman"/>
                <w:sz w:val="28"/>
                <w:szCs w:val="28"/>
              </w:rPr>
            </w:pPr>
            <w:r w:rsidRPr="00714B14">
              <w:rPr>
                <w:rFonts w:ascii="Times New Roman" w:hAnsi="Times New Roman"/>
                <w:sz w:val="28"/>
                <w:szCs w:val="28"/>
              </w:rPr>
              <w:t xml:space="preserve">г. </w:t>
            </w:r>
            <w:proofErr w:type="spellStart"/>
            <w:r w:rsidRPr="00714B14">
              <w:rPr>
                <w:rFonts w:ascii="Times New Roman" w:hAnsi="Times New Roman"/>
                <w:sz w:val="28"/>
                <w:szCs w:val="28"/>
              </w:rPr>
              <w:t>Котельнич,ул</w:t>
            </w:r>
            <w:proofErr w:type="spellEnd"/>
            <w:r w:rsidRPr="00714B14">
              <w:rPr>
                <w:rFonts w:ascii="Times New Roman" w:hAnsi="Times New Roman"/>
                <w:sz w:val="28"/>
                <w:szCs w:val="28"/>
              </w:rPr>
              <w:t>. Советская, 132</w:t>
            </w:r>
          </w:p>
        </w:tc>
      </w:tr>
      <w:tr w:rsidR="00237CEE" w:rsidRPr="00714B14" w:rsidTr="00467D1B">
        <w:trPr>
          <w:trHeight w:val="463"/>
        </w:trPr>
        <w:tc>
          <w:tcPr>
            <w:tcW w:w="9356" w:type="dxa"/>
            <w:gridSpan w:val="5"/>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2022 год</w:t>
            </w:r>
          </w:p>
        </w:tc>
      </w:tr>
      <w:tr w:rsidR="00237CEE" w:rsidRPr="00714B14" w:rsidTr="00467D1B">
        <w:trPr>
          <w:trHeight w:val="645"/>
        </w:trPr>
        <w:tc>
          <w:tcPr>
            <w:tcW w:w="1134" w:type="dxa"/>
            <w:gridSpan w:val="2"/>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1</w:t>
            </w:r>
          </w:p>
        </w:tc>
        <w:tc>
          <w:tcPr>
            <w:tcW w:w="3828" w:type="dxa"/>
            <w:shd w:val="clear" w:color="auto" w:fill="auto"/>
            <w:vAlign w:val="center"/>
          </w:tcPr>
          <w:p w:rsidR="00237CEE" w:rsidRPr="00714B14" w:rsidRDefault="00237CEE" w:rsidP="00467D1B">
            <w:pPr>
              <w:rPr>
                <w:rFonts w:ascii="Times New Roman" w:hAnsi="Times New Roman"/>
                <w:sz w:val="28"/>
                <w:szCs w:val="28"/>
              </w:rPr>
            </w:pPr>
            <w:r w:rsidRPr="00714B14">
              <w:rPr>
                <w:rFonts w:ascii="Times New Roman" w:hAnsi="Times New Roman"/>
                <w:sz w:val="28"/>
                <w:szCs w:val="28"/>
              </w:rPr>
              <w:t>Сквер «Городской сад»</w:t>
            </w:r>
          </w:p>
        </w:tc>
        <w:tc>
          <w:tcPr>
            <w:tcW w:w="4394" w:type="dxa"/>
            <w:gridSpan w:val="2"/>
            <w:shd w:val="clear" w:color="auto" w:fill="auto"/>
            <w:vAlign w:val="center"/>
          </w:tcPr>
          <w:p w:rsidR="00237CEE" w:rsidRPr="00714B14" w:rsidRDefault="00237CEE" w:rsidP="00467D1B">
            <w:pPr>
              <w:rPr>
                <w:rFonts w:ascii="Times New Roman" w:hAnsi="Times New Roman"/>
                <w:sz w:val="28"/>
                <w:szCs w:val="28"/>
              </w:rPr>
            </w:pPr>
            <w:r w:rsidRPr="00714B14">
              <w:rPr>
                <w:rFonts w:ascii="Times New Roman" w:hAnsi="Times New Roman"/>
                <w:sz w:val="28"/>
                <w:szCs w:val="28"/>
              </w:rPr>
              <w:t xml:space="preserve">г. </w:t>
            </w:r>
            <w:proofErr w:type="spellStart"/>
            <w:r w:rsidRPr="00714B14">
              <w:rPr>
                <w:rFonts w:ascii="Times New Roman" w:hAnsi="Times New Roman"/>
                <w:sz w:val="28"/>
                <w:szCs w:val="28"/>
              </w:rPr>
              <w:t>Котельнич,ул</w:t>
            </w:r>
            <w:proofErr w:type="spellEnd"/>
            <w:r w:rsidRPr="00714B14">
              <w:rPr>
                <w:rFonts w:ascii="Times New Roman" w:hAnsi="Times New Roman"/>
                <w:sz w:val="28"/>
                <w:szCs w:val="28"/>
              </w:rPr>
              <w:t>. Советская, 132</w:t>
            </w:r>
          </w:p>
        </w:tc>
      </w:tr>
      <w:tr w:rsidR="00237CEE" w:rsidRPr="00714B14" w:rsidTr="00467D1B">
        <w:trPr>
          <w:trHeight w:val="463"/>
        </w:trPr>
        <w:tc>
          <w:tcPr>
            <w:tcW w:w="9356" w:type="dxa"/>
            <w:gridSpan w:val="5"/>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2023 год</w:t>
            </w:r>
          </w:p>
        </w:tc>
      </w:tr>
      <w:tr w:rsidR="00237CEE" w:rsidRPr="00714B14" w:rsidTr="00467D1B">
        <w:trPr>
          <w:trHeight w:val="645"/>
        </w:trPr>
        <w:tc>
          <w:tcPr>
            <w:tcW w:w="1134" w:type="dxa"/>
            <w:gridSpan w:val="2"/>
            <w:shd w:val="clear" w:color="auto" w:fill="auto"/>
            <w:vAlign w:val="center"/>
          </w:tcPr>
          <w:p w:rsidR="00237CEE" w:rsidRPr="00714B14" w:rsidRDefault="00237CEE" w:rsidP="00467D1B">
            <w:pPr>
              <w:jc w:val="center"/>
              <w:rPr>
                <w:rFonts w:ascii="Times New Roman" w:hAnsi="Times New Roman"/>
                <w:sz w:val="28"/>
                <w:szCs w:val="28"/>
              </w:rPr>
            </w:pPr>
            <w:r w:rsidRPr="00714B14">
              <w:rPr>
                <w:rFonts w:ascii="Times New Roman" w:hAnsi="Times New Roman"/>
                <w:sz w:val="28"/>
                <w:szCs w:val="28"/>
              </w:rPr>
              <w:t>1</w:t>
            </w:r>
          </w:p>
        </w:tc>
        <w:tc>
          <w:tcPr>
            <w:tcW w:w="3828" w:type="dxa"/>
            <w:shd w:val="clear" w:color="auto" w:fill="auto"/>
            <w:vAlign w:val="center"/>
          </w:tcPr>
          <w:p w:rsidR="00237CEE" w:rsidRPr="00714B14" w:rsidRDefault="00237CEE" w:rsidP="00467D1B">
            <w:pPr>
              <w:rPr>
                <w:rFonts w:ascii="Times New Roman" w:hAnsi="Times New Roman"/>
                <w:sz w:val="28"/>
                <w:szCs w:val="28"/>
              </w:rPr>
            </w:pPr>
            <w:r w:rsidRPr="00714B14">
              <w:rPr>
                <w:rFonts w:ascii="Times New Roman" w:hAnsi="Times New Roman"/>
                <w:sz w:val="28"/>
                <w:szCs w:val="28"/>
              </w:rPr>
              <w:t>Сквер «Городской сад»</w:t>
            </w:r>
          </w:p>
        </w:tc>
        <w:tc>
          <w:tcPr>
            <w:tcW w:w="4394" w:type="dxa"/>
            <w:gridSpan w:val="2"/>
            <w:shd w:val="clear" w:color="auto" w:fill="auto"/>
            <w:vAlign w:val="center"/>
          </w:tcPr>
          <w:p w:rsidR="00237CEE" w:rsidRPr="00714B14" w:rsidRDefault="00237CEE" w:rsidP="00467D1B">
            <w:pPr>
              <w:rPr>
                <w:rFonts w:ascii="Times New Roman" w:hAnsi="Times New Roman"/>
                <w:sz w:val="28"/>
                <w:szCs w:val="28"/>
              </w:rPr>
            </w:pPr>
            <w:r w:rsidRPr="00714B14">
              <w:rPr>
                <w:rFonts w:ascii="Times New Roman" w:hAnsi="Times New Roman"/>
                <w:sz w:val="28"/>
                <w:szCs w:val="28"/>
              </w:rPr>
              <w:t xml:space="preserve">г. </w:t>
            </w:r>
            <w:proofErr w:type="spellStart"/>
            <w:r w:rsidRPr="00714B14">
              <w:rPr>
                <w:rFonts w:ascii="Times New Roman" w:hAnsi="Times New Roman"/>
                <w:sz w:val="28"/>
                <w:szCs w:val="28"/>
              </w:rPr>
              <w:t>Котельнич,ул</w:t>
            </w:r>
            <w:proofErr w:type="spellEnd"/>
            <w:r w:rsidRPr="00714B14">
              <w:rPr>
                <w:rFonts w:ascii="Times New Roman" w:hAnsi="Times New Roman"/>
                <w:sz w:val="28"/>
                <w:szCs w:val="28"/>
              </w:rPr>
              <w:t>. Советская, 132</w:t>
            </w:r>
          </w:p>
        </w:tc>
      </w:tr>
      <w:tr w:rsidR="00237CEE" w:rsidRPr="00714B14" w:rsidTr="00467D1B">
        <w:trPr>
          <w:trHeight w:val="645"/>
        </w:trPr>
        <w:tc>
          <w:tcPr>
            <w:tcW w:w="9356" w:type="dxa"/>
            <w:gridSpan w:val="5"/>
            <w:shd w:val="clear" w:color="auto" w:fill="auto"/>
            <w:vAlign w:val="center"/>
          </w:tcPr>
          <w:p w:rsidR="00237CEE" w:rsidRPr="00714B14" w:rsidRDefault="00237CEE" w:rsidP="00467D1B">
            <w:pPr>
              <w:jc w:val="center"/>
              <w:rPr>
                <w:rFonts w:ascii="Times New Roman" w:hAnsi="Times New Roman"/>
                <w:sz w:val="28"/>
                <w:szCs w:val="28"/>
              </w:rPr>
            </w:pPr>
            <w:r>
              <w:rPr>
                <w:rFonts w:ascii="Times New Roman" w:hAnsi="Times New Roman"/>
                <w:sz w:val="28"/>
                <w:szCs w:val="28"/>
              </w:rPr>
              <w:t>2024 год</w:t>
            </w:r>
          </w:p>
        </w:tc>
      </w:tr>
      <w:tr w:rsidR="00237CEE" w:rsidRPr="00714B14" w:rsidTr="00467D1B">
        <w:trPr>
          <w:trHeight w:val="645"/>
        </w:trPr>
        <w:tc>
          <w:tcPr>
            <w:tcW w:w="1125" w:type="dxa"/>
            <w:shd w:val="clear" w:color="auto" w:fill="auto"/>
            <w:vAlign w:val="center"/>
          </w:tcPr>
          <w:p w:rsidR="00237CEE" w:rsidRDefault="00237CEE" w:rsidP="00467D1B">
            <w:pPr>
              <w:jc w:val="center"/>
              <w:rPr>
                <w:rFonts w:ascii="Times New Roman" w:hAnsi="Times New Roman"/>
                <w:sz w:val="28"/>
                <w:szCs w:val="28"/>
              </w:rPr>
            </w:pPr>
            <w:r>
              <w:rPr>
                <w:rFonts w:ascii="Times New Roman" w:hAnsi="Times New Roman"/>
                <w:sz w:val="28"/>
                <w:szCs w:val="28"/>
              </w:rPr>
              <w:t>1</w:t>
            </w:r>
          </w:p>
        </w:tc>
        <w:tc>
          <w:tcPr>
            <w:tcW w:w="3855" w:type="dxa"/>
            <w:gridSpan w:val="3"/>
            <w:shd w:val="clear" w:color="auto" w:fill="auto"/>
            <w:vAlign w:val="center"/>
          </w:tcPr>
          <w:p w:rsidR="00237CEE" w:rsidRDefault="00237CEE" w:rsidP="00467D1B">
            <w:pPr>
              <w:rPr>
                <w:rFonts w:ascii="Times New Roman" w:hAnsi="Times New Roman"/>
                <w:sz w:val="28"/>
                <w:szCs w:val="28"/>
              </w:rPr>
            </w:pPr>
            <w:r>
              <w:rPr>
                <w:rFonts w:ascii="Times New Roman" w:hAnsi="Times New Roman"/>
                <w:sz w:val="28"/>
                <w:szCs w:val="28"/>
              </w:rPr>
              <w:t>Сквер «Городской сад»</w:t>
            </w:r>
          </w:p>
        </w:tc>
        <w:tc>
          <w:tcPr>
            <w:tcW w:w="4376" w:type="dxa"/>
            <w:shd w:val="clear" w:color="auto" w:fill="auto"/>
            <w:vAlign w:val="center"/>
          </w:tcPr>
          <w:p w:rsidR="00237CEE" w:rsidRDefault="00237CEE" w:rsidP="00467D1B">
            <w:pPr>
              <w:rPr>
                <w:rFonts w:ascii="Times New Roman" w:hAnsi="Times New Roman"/>
                <w:sz w:val="28"/>
                <w:szCs w:val="28"/>
              </w:rPr>
            </w:pPr>
            <w:r>
              <w:rPr>
                <w:rFonts w:ascii="Times New Roman" w:hAnsi="Times New Roman"/>
                <w:sz w:val="28"/>
                <w:szCs w:val="28"/>
              </w:rPr>
              <w:t>г. Котельнич, ул. Советская, 132</w:t>
            </w:r>
          </w:p>
        </w:tc>
      </w:tr>
      <w:tr w:rsidR="00237CEE" w:rsidRPr="00714B14" w:rsidTr="00467D1B">
        <w:trPr>
          <w:trHeight w:val="645"/>
        </w:trPr>
        <w:tc>
          <w:tcPr>
            <w:tcW w:w="1125" w:type="dxa"/>
            <w:shd w:val="clear" w:color="auto" w:fill="auto"/>
            <w:vAlign w:val="center"/>
          </w:tcPr>
          <w:p w:rsidR="00237CEE" w:rsidRDefault="00237CEE" w:rsidP="00467D1B">
            <w:pPr>
              <w:jc w:val="center"/>
              <w:rPr>
                <w:rFonts w:ascii="Times New Roman" w:hAnsi="Times New Roman"/>
                <w:sz w:val="28"/>
                <w:szCs w:val="28"/>
              </w:rPr>
            </w:pPr>
            <w:r>
              <w:rPr>
                <w:rFonts w:ascii="Times New Roman" w:hAnsi="Times New Roman"/>
                <w:sz w:val="28"/>
                <w:szCs w:val="28"/>
              </w:rPr>
              <w:t>2</w:t>
            </w:r>
          </w:p>
        </w:tc>
        <w:tc>
          <w:tcPr>
            <w:tcW w:w="3855" w:type="dxa"/>
            <w:gridSpan w:val="3"/>
            <w:shd w:val="clear" w:color="auto" w:fill="auto"/>
            <w:vAlign w:val="center"/>
          </w:tcPr>
          <w:p w:rsidR="00237CEE" w:rsidRDefault="00237CEE" w:rsidP="00467D1B">
            <w:pPr>
              <w:rPr>
                <w:rFonts w:ascii="Times New Roman" w:hAnsi="Times New Roman"/>
                <w:sz w:val="28"/>
                <w:szCs w:val="28"/>
              </w:rPr>
            </w:pPr>
            <w:r>
              <w:rPr>
                <w:rFonts w:ascii="Times New Roman" w:hAnsi="Times New Roman"/>
                <w:sz w:val="28"/>
                <w:szCs w:val="28"/>
              </w:rPr>
              <w:t>Сквер у памятника В.И. Ленину</w:t>
            </w:r>
          </w:p>
        </w:tc>
        <w:tc>
          <w:tcPr>
            <w:tcW w:w="4376" w:type="dxa"/>
            <w:shd w:val="clear" w:color="auto" w:fill="auto"/>
            <w:vAlign w:val="center"/>
          </w:tcPr>
          <w:p w:rsidR="00237CEE" w:rsidRDefault="00237CEE" w:rsidP="00467D1B">
            <w:pPr>
              <w:rPr>
                <w:rFonts w:ascii="Times New Roman" w:hAnsi="Times New Roman"/>
                <w:sz w:val="28"/>
                <w:szCs w:val="28"/>
              </w:rPr>
            </w:pPr>
            <w:r>
              <w:rPr>
                <w:rFonts w:ascii="Times New Roman" w:hAnsi="Times New Roman"/>
                <w:sz w:val="28"/>
                <w:szCs w:val="28"/>
              </w:rPr>
              <w:t>г. Котельнич, ул. К. Маркса, 16</w:t>
            </w:r>
          </w:p>
        </w:tc>
      </w:tr>
      <w:tr w:rsidR="00237CEE" w:rsidRPr="00714B14" w:rsidTr="00467D1B">
        <w:trPr>
          <w:trHeight w:val="645"/>
        </w:trPr>
        <w:tc>
          <w:tcPr>
            <w:tcW w:w="9356" w:type="dxa"/>
            <w:gridSpan w:val="5"/>
            <w:shd w:val="clear" w:color="auto" w:fill="auto"/>
            <w:vAlign w:val="center"/>
          </w:tcPr>
          <w:p w:rsidR="00237CEE" w:rsidRDefault="00237CEE" w:rsidP="00467D1B">
            <w:pPr>
              <w:jc w:val="center"/>
              <w:rPr>
                <w:rFonts w:ascii="Times New Roman" w:hAnsi="Times New Roman"/>
                <w:sz w:val="28"/>
                <w:szCs w:val="28"/>
              </w:rPr>
            </w:pPr>
            <w:r>
              <w:rPr>
                <w:rFonts w:ascii="Times New Roman" w:hAnsi="Times New Roman"/>
                <w:sz w:val="28"/>
                <w:szCs w:val="28"/>
              </w:rPr>
              <w:t>2025 год</w:t>
            </w:r>
          </w:p>
        </w:tc>
      </w:tr>
      <w:tr w:rsidR="00237CEE" w:rsidRPr="00714B14" w:rsidTr="00467D1B">
        <w:trPr>
          <w:trHeight w:val="645"/>
        </w:trPr>
        <w:tc>
          <w:tcPr>
            <w:tcW w:w="1125" w:type="dxa"/>
            <w:shd w:val="clear" w:color="auto" w:fill="auto"/>
            <w:vAlign w:val="center"/>
          </w:tcPr>
          <w:p w:rsidR="00237CEE" w:rsidRDefault="00237CEE" w:rsidP="00467D1B">
            <w:pPr>
              <w:jc w:val="center"/>
              <w:rPr>
                <w:rFonts w:ascii="Times New Roman" w:hAnsi="Times New Roman"/>
                <w:sz w:val="28"/>
                <w:szCs w:val="28"/>
              </w:rPr>
            </w:pPr>
            <w:r>
              <w:rPr>
                <w:rFonts w:ascii="Times New Roman" w:hAnsi="Times New Roman"/>
                <w:sz w:val="28"/>
                <w:szCs w:val="28"/>
              </w:rPr>
              <w:t>1</w:t>
            </w:r>
          </w:p>
        </w:tc>
        <w:tc>
          <w:tcPr>
            <w:tcW w:w="3855" w:type="dxa"/>
            <w:gridSpan w:val="3"/>
            <w:shd w:val="clear" w:color="auto" w:fill="auto"/>
            <w:vAlign w:val="center"/>
          </w:tcPr>
          <w:p w:rsidR="00237CEE" w:rsidRDefault="00237CEE" w:rsidP="00467D1B">
            <w:pPr>
              <w:rPr>
                <w:rFonts w:ascii="Times New Roman" w:hAnsi="Times New Roman"/>
                <w:sz w:val="28"/>
                <w:szCs w:val="28"/>
              </w:rPr>
            </w:pPr>
            <w:r>
              <w:rPr>
                <w:rFonts w:ascii="Times New Roman" w:hAnsi="Times New Roman"/>
                <w:sz w:val="28"/>
                <w:szCs w:val="28"/>
              </w:rPr>
              <w:t>Сквер у узла связи</w:t>
            </w:r>
          </w:p>
        </w:tc>
        <w:tc>
          <w:tcPr>
            <w:tcW w:w="4376" w:type="dxa"/>
            <w:shd w:val="clear" w:color="auto" w:fill="auto"/>
            <w:vAlign w:val="center"/>
          </w:tcPr>
          <w:p w:rsidR="00237CEE" w:rsidRDefault="00237CEE" w:rsidP="00467D1B">
            <w:pPr>
              <w:rPr>
                <w:rFonts w:ascii="Times New Roman" w:hAnsi="Times New Roman"/>
                <w:sz w:val="28"/>
                <w:szCs w:val="28"/>
              </w:rPr>
            </w:pPr>
            <w:r>
              <w:rPr>
                <w:rFonts w:ascii="Times New Roman" w:hAnsi="Times New Roman"/>
                <w:sz w:val="28"/>
                <w:szCs w:val="28"/>
              </w:rPr>
              <w:t>г. Котельнич, ул. К. Маркса, 7</w:t>
            </w:r>
          </w:p>
        </w:tc>
      </w:tr>
      <w:tr w:rsidR="00237CEE" w:rsidRPr="00714B14" w:rsidTr="00467D1B">
        <w:trPr>
          <w:trHeight w:val="645"/>
        </w:trPr>
        <w:tc>
          <w:tcPr>
            <w:tcW w:w="1125" w:type="dxa"/>
            <w:shd w:val="clear" w:color="auto" w:fill="auto"/>
            <w:vAlign w:val="center"/>
          </w:tcPr>
          <w:p w:rsidR="00237CEE" w:rsidRDefault="00237CEE" w:rsidP="00467D1B">
            <w:pPr>
              <w:jc w:val="center"/>
              <w:rPr>
                <w:rFonts w:ascii="Times New Roman" w:hAnsi="Times New Roman"/>
                <w:sz w:val="28"/>
                <w:szCs w:val="28"/>
              </w:rPr>
            </w:pPr>
            <w:r>
              <w:rPr>
                <w:rFonts w:ascii="Times New Roman" w:hAnsi="Times New Roman"/>
                <w:sz w:val="28"/>
                <w:szCs w:val="28"/>
              </w:rPr>
              <w:t>2</w:t>
            </w:r>
          </w:p>
        </w:tc>
        <w:tc>
          <w:tcPr>
            <w:tcW w:w="3855" w:type="dxa"/>
            <w:gridSpan w:val="3"/>
            <w:shd w:val="clear" w:color="auto" w:fill="auto"/>
            <w:vAlign w:val="center"/>
          </w:tcPr>
          <w:p w:rsidR="00237CEE" w:rsidRDefault="00237CEE" w:rsidP="00467D1B">
            <w:pPr>
              <w:rPr>
                <w:rFonts w:ascii="Times New Roman" w:hAnsi="Times New Roman"/>
                <w:sz w:val="28"/>
                <w:szCs w:val="28"/>
              </w:rPr>
            </w:pPr>
            <w:r>
              <w:rPr>
                <w:rFonts w:ascii="Times New Roman" w:hAnsi="Times New Roman"/>
                <w:sz w:val="28"/>
                <w:szCs w:val="28"/>
              </w:rPr>
              <w:t>Аллея</w:t>
            </w:r>
          </w:p>
        </w:tc>
        <w:tc>
          <w:tcPr>
            <w:tcW w:w="4376" w:type="dxa"/>
            <w:shd w:val="clear" w:color="auto" w:fill="auto"/>
            <w:vAlign w:val="center"/>
          </w:tcPr>
          <w:p w:rsidR="00237CEE" w:rsidRDefault="00237CEE" w:rsidP="00467D1B">
            <w:pPr>
              <w:rPr>
                <w:rFonts w:ascii="Times New Roman" w:hAnsi="Times New Roman"/>
                <w:sz w:val="28"/>
                <w:szCs w:val="28"/>
              </w:rPr>
            </w:pPr>
            <w:r>
              <w:rPr>
                <w:rFonts w:ascii="Times New Roman" w:hAnsi="Times New Roman"/>
                <w:sz w:val="28"/>
                <w:szCs w:val="28"/>
              </w:rPr>
              <w:t>г. Котельнич, ул. Труда, 3, вдоль ОАО «Янтарь»</w:t>
            </w:r>
          </w:p>
        </w:tc>
      </w:tr>
    </w:tbl>
    <w:p w:rsidR="005C5440" w:rsidRDefault="005C5440" w:rsidP="00237CEE">
      <w:pPr>
        <w:pStyle w:val="ConsPlusNormal0"/>
        <w:outlineLvl w:val="1"/>
        <w:rPr>
          <w:rFonts w:ascii="Times New Roman" w:hAnsi="Times New Roman" w:cs="Times New Roman"/>
          <w:sz w:val="28"/>
          <w:szCs w:val="28"/>
        </w:rPr>
      </w:pPr>
    </w:p>
    <w:p w:rsidR="005C5440" w:rsidRDefault="005C5440" w:rsidP="00237CEE">
      <w:pPr>
        <w:pStyle w:val="ConsPlusNormal0"/>
        <w:outlineLvl w:val="1"/>
        <w:rPr>
          <w:rFonts w:ascii="Times New Roman" w:hAnsi="Times New Roman" w:cs="Times New Roman"/>
          <w:sz w:val="28"/>
          <w:szCs w:val="28"/>
        </w:rPr>
      </w:pPr>
    </w:p>
    <w:p w:rsidR="005C5440" w:rsidRDefault="005C5440" w:rsidP="005C5440">
      <w:pPr>
        <w:pStyle w:val="ConsPlusNormal0"/>
        <w:jc w:val="center"/>
        <w:outlineLvl w:val="1"/>
        <w:rPr>
          <w:rFonts w:ascii="Times New Roman" w:hAnsi="Times New Roman" w:cs="Times New Roman"/>
          <w:sz w:val="28"/>
          <w:szCs w:val="28"/>
        </w:rPr>
        <w:sectPr w:rsidR="005C5440" w:rsidSect="00714B14">
          <w:pgSz w:w="11905" w:h="16838"/>
          <w:pgMar w:top="1134" w:right="850" w:bottom="1134" w:left="1701" w:header="0" w:footer="0" w:gutter="0"/>
          <w:cols w:space="720"/>
          <w:titlePg/>
          <w:docGrid w:linePitch="272"/>
        </w:sectPr>
      </w:pPr>
      <w:r>
        <w:rPr>
          <w:rFonts w:ascii="Times New Roman" w:hAnsi="Times New Roman" w:cs="Times New Roman"/>
          <w:sz w:val="28"/>
          <w:szCs w:val="28"/>
        </w:rPr>
        <w:t>________</w:t>
      </w:r>
    </w:p>
    <w:p w:rsidR="00D37CB0" w:rsidRPr="00714B14" w:rsidRDefault="00D37CB0" w:rsidP="002856AC">
      <w:pPr>
        <w:pStyle w:val="ConsPlusNormal0"/>
        <w:ind w:left="11340"/>
        <w:outlineLvl w:val="1"/>
        <w:rPr>
          <w:rFonts w:ascii="Times New Roman" w:hAnsi="Times New Roman" w:cs="Times New Roman"/>
          <w:sz w:val="28"/>
          <w:szCs w:val="28"/>
        </w:rPr>
      </w:pPr>
      <w:r w:rsidRPr="00714B14">
        <w:rPr>
          <w:rFonts w:ascii="Times New Roman" w:hAnsi="Times New Roman" w:cs="Times New Roman"/>
          <w:sz w:val="28"/>
          <w:szCs w:val="28"/>
        </w:rPr>
        <w:t>Приложение 14</w:t>
      </w:r>
    </w:p>
    <w:p w:rsidR="00D37CB0" w:rsidRPr="00714B14" w:rsidRDefault="006226A1" w:rsidP="006226A1">
      <w:pPr>
        <w:pStyle w:val="ConsPlusNormal0"/>
        <w:spacing w:after="720"/>
        <w:ind w:left="11340"/>
        <w:rPr>
          <w:rFonts w:ascii="Times New Roman" w:hAnsi="Times New Roman" w:cs="Times New Roman"/>
          <w:sz w:val="28"/>
          <w:szCs w:val="28"/>
        </w:rPr>
      </w:pPr>
      <w:r>
        <w:rPr>
          <w:rFonts w:ascii="Times New Roman" w:hAnsi="Times New Roman" w:cs="Times New Roman"/>
          <w:sz w:val="28"/>
          <w:szCs w:val="28"/>
        </w:rPr>
        <w:t>к Программе</w:t>
      </w:r>
    </w:p>
    <w:p w:rsidR="00D37CB0" w:rsidRPr="00714B14" w:rsidRDefault="00D37CB0" w:rsidP="00D37CB0">
      <w:pPr>
        <w:pStyle w:val="ConsPlusTitle"/>
        <w:jc w:val="center"/>
        <w:rPr>
          <w:rFonts w:ascii="Times New Roman" w:hAnsi="Times New Roman" w:cs="Times New Roman"/>
          <w:sz w:val="28"/>
          <w:szCs w:val="28"/>
        </w:rPr>
      </w:pPr>
      <w:r w:rsidRPr="00714B14">
        <w:rPr>
          <w:rFonts w:ascii="Times New Roman" w:hAnsi="Times New Roman" w:cs="Times New Roman"/>
          <w:sz w:val="28"/>
          <w:szCs w:val="28"/>
        </w:rPr>
        <w:t>Ресурсное обеспечение</w:t>
      </w:r>
    </w:p>
    <w:p w:rsidR="00D37CB0" w:rsidRPr="00714B14" w:rsidRDefault="00D37CB0" w:rsidP="006226A1">
      <w:pPr>
        <w:pStyle w:val="ConsPlusTitle"/>
        <w:spacing w:after="480"/>
        <w:jc w:val="center"/>
        <w:rPr>
          <w:rFonts w:ascii="Times New Roman" w:hAnsi="Times New Roman" w:cs="Times New Roman"/>
          <w:sz w:val="28"/>
          <w:szCs w:val="28"/>
        </w:rPr>
      </w:pPr>
      <w:r w:rsidRPr="00714B14">
        <w:rPr>
          <w:rFonts w:ascii="Times New Roman" w:hAnsi="Times New Roman" w:cs="Times New Roman"/>
          <w:sz w:val="28"/>
          <w:szCs w:val="28"/>
        </w:rPr>
        <w:t>реализации Программы за счет</w:t>
      </w:r>
      <w:r w:rsidR="006226A1">
        <w:rPr>
          <w:rFonts w:ascii="Times New Roman" w:hAnsi="Times New Roman" w:cs="Times New Roman"/>
          <w:sz w:val="28"/>
          <w:szCs w:val="28"/>
        </w:rPr>
        <w:t xml:space="preserve"> всех источников финансирования</w:t>
      </w:r>
    </w:p>
    <w:tbl>
      <w:tblPr>
        <w:tblW w:w="1616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277"/>
        <w:gridCol w:w="1559"/>
        <w:gridCol w:w="1134"/>
        <w:gridCol w:w="851"/>
        <w:gridCol w:w="850"/>
        <w:gridCol w:w="851"/>
        <w:gridCol w:w="850"/>
        <w:gridCol w:w="992"/>
        <w:gridCol w:w="1134"/>
        <w:gridCol w:w="851"/>
        <w:gridCol w:w="850"/>
        <w:gridCol w:w="709"/>
        <w:gridCol w:w="709"/>
        <w:gridCol w:w="709"/>
        <w:gridCol w:w="708"/>
        <w:gridCol w:w="709"/>
        <w:gridCol w:w="992"/>
      </w:tblGrid>
      <w:tr w:rsidR="00F66795" w:rsidRPr="0086444F" w:rsidTr="003C2573">
        <w:trPr>
          <w:trHeight w:val="231"/>
        </w:trPr>
        <w:tc>
          <w:tcPr>
            <w:tcW w:w="425" w:type="dxa"/>
            <w:vMerge w:val="restart"/>
          </w:tcPr>
          <w:p w:rsidR="00F66795" w:rsidRPr="0086444F" w:rsidRDefault="00F66795" w:rsidP="00D37CB0">
            <w:pPr>
              <w:pStyle w:val="ConsPlusNormal0"/>
              <w:jc w:val="center"/>
              <w:rPr>
                <w:rFonts w:ascii="Times New Roman" w:hAnsi="Times New Roman" w:cs="Times New Roman"/>
                <w:sz w:val="24"/>
                <w:szCs w:val="24"/>
              </w:rPr>
            </w:pPr>
            <w:r w:rsidRPr="0086444F">
              <w:rPr>
                <w:rFonts w:ascii="Times New Roman" w:hAnsi="Times New Roman" w:cs="Times New Roman"/>
                <w:sz w:val="24"/>
                <w:szCs w:val="24"/>
              </w:rPr>
              <w:t>№</w:t>
            </w:r>
          </w:p>
          <w:p w:rsidR="00F66795" w:rsidRPr="0086444F" w:rsidRDefault="00F66795" w:rsidP="00D37CB0">
            <w:pPr>
              <w:pStyle w:val="ConsPlusNormal0"/>
              <w:jc w:val="center"/>
              <w:rPr>
                <w:rFonts w:ascii="Times New Roman" w:hAnsi="Times New Roman" w:cs="Times New Roman"/>
                <w:sz w:val="24"/>
                <w:szCs w:val="24"/>
              </w:rPr>
            </w:pPr>
            <w:r w:rsidRPr="0086444F">
              <w:rPr>
                <w:rFonts w:ascii="Times New Roman" w:hAnsi="Times New Roman" w:cs="Times New Roman"/>
                <w:sz w:val="24"/>
                <w:szCs w:val="24"/>
              </w:rPr>
              <w:t>п/п</w:t>
            </w:r>
          </w:p>
        </w:tc>
        <w:tc>
          <w:tcPr>
            <w:tcW w:w="1277" w:type="dxa"/>
            <w:vMerge w:val="restart"/>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Статус</w:t>
            </w:r>
          </w:p>
        </w:tc>
        <w:tc>
          <w:tcPr>
            <w:tcW w:w="1559" w:type="dxa"/>
            <w:vMerge w:val="restart"/>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Наименование Программы</w:t>
            </w:r>
          </w:p>
        </w:tc>
        <w:tc>
          <w:tcPr>
            <w:tcW w:w="1134" w:type="dxa"/>
            <w:vMerge w:val="restart"/>
          </w:tcPr>
          <w:p w:rsidR="00F66795" w:rsidRPr="00073958" w:rsidRDefault="00F66795" w:rsidP="00C22F9B">
            <w:pPr>
              <w:pStyle w:val="ConsPlusNormal0"/>
              <w:jc w:val="center"/>
              <w:rPr>
                <w:rFonts w:ascii="Times New Roman" w:hAnsi="Times New Roman" w:cs="Times New Roman"/>
              </w:rPr>
            </w:pPr>
            <w:r w:rsidRPr="00073958">
              <w:rPr>
                <w:rFonts w:ascii="Times New Roman" w:hAnsi="Times New Roman" w:cs="Times New Roman"/>
              </w:rPr>
              <w:t>Источник финансирования</w:t>
            </w:r>
          </w:p>
        </w:tc>
        <w:tc>
          <w:tcPr>
            <w:tcW w:w="11765" w:type="dxa"/>
            <w:gridSpan w:val="14"/>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Расходы (прогноз, факт), тыс. рублей</w:t>
            </w:r>
          </w:p>
        </w:tc>
      </w:tr>
      <w:tr w:rsidR="00F66795" w:rsidRPr="0086444F" w:rsidTr="003C2573">
        <w:trPr>
          <w:trHeight w:val="394"/>
        </w:trPr>
        <w:tc>
          <w:tcPr>
            <w:tcW w:w="425" w:type="dxa"/>
            <w:vMerge/>
          </w:tcPr>
          <w:p w:rsidR="000F57DA" w:rsidRPr="0086444F" w:rsidRDefault="000F57DA" w:rsidP="00D37CB0">
            <w:pPr>
              <w:rPr>
                <w:rFonts w:ascii="Times New Roman" w:hAnsi="Times New Roman"/>
                <w:sz w:val="24"/>
                <w:szCs w:val="24"/>
              </w:rPr>
            </w:pPr>
          </w:p>
        </w:tc>
        <w:tc>
          <w:tcPr>
            <w:tcW w:w="1277" w:type="dxa"/>
            <w:vMerge/>
          </w:tcPr>
          <w:p w:rsidR="000F57DA" w:rsidRPr="00073958" w:rsidRDefault="000F57DA" w:rsidP="00D37CB0">
            <w:pPr>
              <w:rPr>
                <w:rFonts w:ascii="Times New Roman" w:hAnsi="Times New Roman"/>
                <w:sz w:val="22"/>
                <w:szCs w:val="22"/>
              </w:rPr>
            </w:pPr>
          </w:p>
        </w:tc>
        <w:tc>
          <w:tcPr>
            <w:tcW w:w="1559" w:type="dxa"/>
            <w:vMerge/>
          </w:tcPr>
          <w:p w:rsidR="000F57DA" w:rsidRPr="00073958" w:rsidRDefault="000F57DA" w:rsidP="00D37CB0">
            <w:pPr>
              <w:rPr>
                <w:rFonts w:ascii="Times New Roman" w:hAnsi="Times New Roman"/>
                <w:sz w:val="22"/>
                <w:szCs w:val="22"/>
              </w:rPr>
            </w:pPr>
          </w:p>
        </w:tc>
        <w:tc>
          <w:tcPr>
            <w:tcW w:w="1134" w:type="dxa"/>
            <w:vMerge/>
          </w:tcPr>
          <w:p w:rsidR="000F57DA" w:rsidRPr="00073958" w:rsidRDefault="000F57DA" w:rsidP="00D37CB0">
            <w:pPr>
              <w:rPr>
                <w:rFonts w:ascii="Times New Roman" w:hAnsi="Times New Roman"/>
                <w:sz w:val="22"/>
                <w:szCs w:val="22"/>
              </w:rPr>
            </w:pP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 xml:space="preserve">2018 </w:t>
            </w:r>
          </w:p>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год</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 xml:space="preserve">2019 </w:t>
            </w:r>
          </w:p>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год</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 xml:space="preserve">2020 </w:t>
            </w:r>
          </w:p>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год</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 xml:space="preserve">2021 </w:t>
            </w:r>
          </w:p>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год</w:t>
            </w:r>
          </w:p>
        </w:tc>
        <w:tc>
          <w:tcPr>
            <w:tcW w:w="992"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 xml:space="preserve">2022 </w:t>
            </w:r>
          </w:p>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год</w:t>
            </w:r>
          </w:p>
        </w:tc>
        <w:tc>
          <w:tcPr>
            <w:tcW w:w="1134"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 xml:space="preserve">2023 </w:t>
            </w:r>
          </w:p>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год</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 xml:space="preserve">2024 </w:t>
            </w:r>
          </w:p>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год</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2025</w:t>
            </w:r>
          </w:p>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год</w:t>
            </w:r>
          </w:p>
        </w:tc>
        <w:tc>
          <w:tcPr>
            <w:tcW w:w="709"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2026 год</w:t>
            </w:r>
          </w:p>
        </w:tc>
        <w:tc>
          <w:tcPr>
            <w:tcW w:w="709"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2027 год</w:t>
            </w:r>
          </w:p>
        </w:tc>
        <w:tc>
          <w:tcPr>
            <w:tcW w:w="709"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2028 год</w:t>
            </w:r>
          </w:p>
        </w:tc>
        <w:tc>
          <w:tcPr>
            <w:tcW w:w="708"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2029 год</w:t>
            </w:r>
          </w:p>
        </w:tc>
        <w:tc>
          <w:tcPr>
            <w:tcW w:w="709"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2030 год</w:t>
            </w:r>
          </w:p>
        </w:tc>
        <w:tc>
          <w:tcPr>
            <w:tcW w:w="992"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Итого</w:t>
            </w:r>
          </w:p>
        </w:tc>
      </w:tr>
      <w:tr w:rsidR="00F66795" w:rsidRPr="0086444F" w:rsidTr="00467D1B">
        <w:tc>
          <w:tcPr>
            <w:tcW w:w="425" w:type="dxa"/>
            <w:vMerge w:val="restart"/>
          </w:tcPr>
          <w:p w:rsidR="000F57DA" w:rsidRPr="0086444F" w:rsidRDefault="000F57DA" w:rsidP="00D37CB0">
            <w:pPr>
              <w:pStyle w:val="ConsPlusNormal0"/>
              <w:rPr>
                <w:rFonts w:ascii="Times New Roman" w:hAnsi="Times New Roman" w:cs="Times New Roman"/>
                <w:sz w:val="24"/>
                <w:szCs w:val="24"/>
              </w:rPr>
            </w:pPr>
          </w:p>
        </w:tc>
        <w:tc>
          <w:tcPr>
            <w:tcW w:w="1277" w:type="dxa"/>
            <w:vMerge w:val="restart"/>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Муниципальная программа городской округ город Котельнич Кировской области</w:t>
            </w:r>
          </w:p>
        </w:tc>
        <w:tc>
          <w:tcPr>
            <w:tcW w:w="1559" w:type="dxa"/>
            <w:vMerge w:val="restart"/>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bCs/>
              </w:rPr>
              <w:t>«Формирование современной городской среды муниципального образования городской округ город Котельнич Кировской области»  на 2018 – 2030 годы</w:t>
            </w: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всего</w:t>
            </w:r>
          </w:p>
        </w:tc>
        <w:tc>
          <w:tcPr>
            <w:tcW w:w="851" w:type="dxa"/>
            <w:vAlign w:val="center"/>
          </w:tcPr>
          <w:p w:rsidR="000F57DA" w:rsidRPr="00073958" w:rsidRDefault="000F57DA" w:rsidP="000F57DA">
            <w:pPr>
              <w:jc w:val="center"/>
              <w:rPr>
                <w:rFonts w:ascii="Times New Roman" w:hAnsi="Times New Roman"/>
                <w:color w:val="000000"/>
                <w:sz w:val="22"/>
                <w:szCs w:val="22"/>
              </w:rPr>
            </w:pPr>
            <w:r w:rsidRPr="00073958">
              <w:rPr>
                <w:rFonts w:ascii="Times New Roman" w:hAnsi="Times New Roman"/>
                <w:color w:val="000000"/>
                <w:sz w:val="22"/>
                <w:szCs w:val="22"/>
              </w:rPr>
              <w:t>9380,57</w:t>
            </w:r>
          </w:p>
        </w:tc>
        <w:tc>
          <w:tcPr>
            <w:tcW w:w="850" w:type="dxa"/>
            <w:vAlign w:val="center"/>
          </w:tcPr>
          <w:p w:rsidR="000F57DA" w:rsidRPr="00073958" w:rsidRDefault="000F57DA" w:rsidP="000F57DA">
            <w:pPr>
              <w:jc w:val="center"/>
              <w:rPr>
                <w:rFonts w:ascii="Times New Roman" w:hAnsi="Times New Roman"/>
                <w:color w:val="000000"/>
                <w:sz w:val="22"/>
                <w:szCs w:val="22"/>
              </w:rPr>
            </w:pPr>
            <w:r w:rsidRPr="00073958">
              <w:rPr>
                <w:rFonts w:ascii="Times New Roman" w:hAnsi="Times New Roman"/>
                <w:color w:val="000000"/>
                <w:sz w:val="22"/>
                <w:szCs w:val="22"/>
              </w:rPr>
              <w:t>12644,6</w:t>
            </w:r>
          </w:p>
        </w:tc>
        <w:tc>
          <w:tcPr>
            <w:tcW w:w="851" w:type="dxa"/>
            <w:vAlign w:val="center"/>
          </w:tcPr>
          <w:p w:rsidR="000F57DA" w:rsidRPr="00073958" w:rsidRDefault="000F57DA" w:rsidP="000F57DA">
            <w:pPr>
              <w:jc w:val="center"/>
              <w:rPr>
                <w:rFonts w:ascii="Times New Roman" w:hAnsi="Times New Roman"/>
                <w:color w:val="000000"/>
                <w:sz w:val="22"/>
                <w:szCs w:val="22"/>
              </w:rPr>
            </w:pPr>
            <w:r w:rsidRPr="00073958">
              <w:rPr>
                <w:rFonts w:ascii="Times New Roman" w:hAnsi="Times New Roman"/>
                <w:color w:val="000000"/>
                <w:sz w:val="22"/>
                <w:szCs w:val="22"/>
              </w:rPr>
              <w:t>11291,7</w:t>
            </w:r>
          </w:p>
        </w:tc>
        <w:tc>
          <w:tcPr>
            <w:tcW w:w="850" w:type="dxa"/>
            <w:vAlign w:val="center"/>
          </w:tcPr>
          <w:p w:rsidR="000F57DA" w:rsidRPr="00073958" w:rsidRDefault="000F57DA" w:rsidP="000F57DA">
            <w:pPr>
              <w:jc w:val="center"/>
              <w:rPr>
                <w:rFonts w:ascii="Times New Roman" w:hAnsi="Times New Roman"/>
                <w:color w:val="000000"/>
                <w:sz w:val="22"/>
                <w:szCs w:val="22"/>
              </w:rPr>
            </w:pPr>
            <w:r w:rsidRPr="00073958">
              <w:rPr>
                <w:rFonts w:ascii="Times New Roman" w:hAnsi="Times New Roman"/>
                <w:color w:val="000000"/>
                <w:sz w:val="22"/>
                <w:szCs w:val="22"/>
              </w:rPr>
              <w:t>10612,581</w:t>
            </w:r>
          </w:p>
        </w:tc>
        <w:tc>
          <w:tcPr>
            <w:tcW w:w="992" w:type="dxa"/>
            <w:vAlign w:val="center"/>
          </w:tcPr>
          <w:p w:rsidR="000F57DA" w:rsidRPr="00073958" w:rsidRDefault="000F57DA" w:rsidP="000F57DA">
            <w:pPr>
              <w:jc w:val="center"/>
              <w:rPr>
                <w:rFonts w:ascii="Times New Roman" w:hAnsi="Times New Roman"/>
                <w:color w:val="000000"/>
                <w:sz w:val="22"/>
                <w:szCs w:val="22"/>
              </w:rPr>
            </w:pPr>
            <w:r w:rsidRPr="00073958">
              <w:rPr>
                <w:rFonts w:ascii="Times New Roman" w:hAnsi="Times New Roman"/>
                <w:color w:val="000000"/>
                <w:sz w:val="22"/>
                <w:szCs w:val="22"/>
              </w:rPr>
              <w:t>11278,8</w:t>
            </w:r>
          </w:p>
        </w:tc>
        <w:tc>
          <w:tcPr>
            <w:tcW w:w="1134" w:type="dxa"/>
            <w:vAlign w:val="center"/>
          </w:tcPr>
          <w:p w:rsidR="000F57DA" w:rsidRPr="00073958" w:rsidRDefault="000F57DA" w:rsidP="000F57DA">
            <w:pPr>
              <w:jc w:val="center"/>
              <w:rPr>
                <w:rFonts w:ascii="Times New Roman" w:hAnsi="Times New Roman"/>
                <w:color w:val="000000"/>
                <w:sz w:val="22"/>
                <w:szCs w:val="22"/>
              </w:rPr>
            </w:pPr>
            <w:r w:rsidRPr="00073958">
              <w:rPr>
                <w:rFonts w:ascii="Times New Roman" w:hAnsi="Times New Roman"/>
                <w:color w:val="000000"/>
                <w:sz w:val="22"/>
                <w:szCs w:val="22"/>
              </w:rPr>
              <w:t>12040,677</w:t>
            </w:r>
          </w:p>
        </w:tc>
        <w:tc>
          <w:tcPr>
            <w:tcW w:w="851" w:type="dxa"/>
            <w:vAlign w:val="center"/>
          </w:tcPr>
          <w:p w:rsidR="000F57DA" w:rsidRPr="00073958" w:rsidRDefault="00467D1B" w:rsidP="000F57DA">
            <w:pPr>
              <w:jc w:val="center"/>
              <w:rPr>
                <w:rFonts w:ascii="Times New Roman" w:hAnsi="Times New Roman"/>
                <w:color w:val="000000"/>
                <w:sz w:val="22"/>
                <w:szCs w:val="22"/>
              </w:rPr>
            </w:pPr>
            <w:r w:rsidRPr="00073958">
              <w:rPr>
                <w:rFonts w:ascii="Times New Roman" w:hAnsi="Times New Roman"/>
                <w:color w:val="000000"/>
                <w:sz w:val="22"/>
                <w:szCs w:val="22"/>
              </w:rPr>
              <w:t>107</w:t>
            </w:r>
            <w:r w:rsidR="000F57DA" w:rsidRPr="00073958">
              <w:rPr>
                <w:rFonts w:ascii="Times New Roman" w:hAnsi="Times New Roman"/>
                <w:color w:val="000000"/>
                <w:sz w:val="22"/>
                <w:szCs w:val="22"/>
              </w:rPr>
              <w:t>36,1</w:t>
            </w:r>
          </w:p>
        </w:tc>
        <w:tc>
          <w:tcPr>
            <w:tcW w:w="850" w:type="dxa"/>
            <w:vAlign w:val="center"/>
          </w:tcPr>
          <w:p w:rsidR="000F57DA" w:rsidRPr="00073958" w:rsidRDefault="00467D1B" w:rsidP="000F57DA">
            <w:pPr>
              <w:jc w:val="center"/>
              <w:rPr>
                <w:rFonts w:ascii="Times New Roman" w:hAnsi="Times New Roman"/>
                <w:color w:val="000000"/>
                <w:sz w:val="22"/>
                <w:szCs w:val="22"/>
              </w:rPr>
            </w:pPr>
            <w:r w:rsidRPr="00073958">
              <w:rPr>
                <w:rFonts w:ascii="Times New Roman" w:hAnsi="Times New Roman"/>
                <w:color w:val="000000"/>
                <w:sz w:val="22"/>
                <w:szCs w:val="22"/>
              </w:rPr>
              <w:t>4119,0</w:t>
            </w:r>
          </w:p>
        </w:tc>
        <w:tc>
          <w:tcPr>
            <w:tcW w:w="709" w:type="dxa"/>
            <w:vAlign w:val="center"/>
          </w:tcPr>
          <w:p w:rsidR="000F57DA" w:rsidRPr="00073958" w:rsidRDefault="002E7113" w:rsidP="00467D1B">
            <w:pPr>
              <w:jc w:val="center"/>
              <w:rPr>
                <w:rFonts w:ascii="Times New Roman" w:hAnsi="Times New Roman"/>
                <w:color w:val="000000"/>
                <w:sz w:val="22"/>
                <w:szCs w:val="22"/>
              </w:rPr>
            </w:pPr>
            <w:r w:rsidRPr="00073958">
              <w:rPr>
                <w:rFonts w:ascii="Times New Roman" w:hAnsi="Times New Roman"/>
                <w:color w:val="000000"/>
                <w:sz w:val="22"/>
                <w:szCs w:val="22"/>
              </w:rPr>
              <w:t>0</w:t>
            </w:r>
          </w:p>
        </w:tc>
        <w:tc>
          <w:tcPr>
            <w:tcW w:w="709" w:type="dxa"/>
            <w:vAlign w:val="center"/>
          </w:tcPr>
          <w:p w:rsidR="000F57DA" w:rsidRPr="00073958" w:rsidRDefault="002E7113" w:rsidP="00467D1B">
            <w:pPr>
              <w:jc w:val="center"/>
              <w:rPr>
                <w:rFonts w:ascii="Times New Roman" w:hAnsi="Times New Roman"/>
                <w:color w:val="000000"/>
                <w:sz w:val="22"/>
                <w:szCs w:val="22"/>
              </w:rPr>
            </w:pPr>
            <w:r w:rsidRPr="00073958">
              <w:rPr>
                <w:rFonts w:ascii="Times New Roman" w:hAnsi="Times New Roman"/>
                <w:color w:val="000000"/>
                <w:sz w:val="22"/>
                <w:szCs w:val="22"/>
              </w:rPr>
              <w:t>0</w:t>
            </w:r>
          </w:p>
        </w:tc>
        <w:tc>
          <w:tcPr>
            <w:tcW w:w="709" w:type="dxa"/>
            <w:vAlign w:val="center"/>
          </w:tcPr>
          <w:p w:rsidR="000F57DA" w:rsidRPr="00073958" w:rsidRDefault="002E7113" w:rsidP="00467D1B">
            <w:pPr>
              <w:jc w:val="center"/>
              <w:rPr>
                <w:rFonts w:ascii="Times New Roman" w:hAnsi="Times New Roman"/>
                <w:color w:val="000000"/>
                <w:sz w:val="22"/>
                <w:szCs w:val="22"/>
              </w:rPr>
            </w:pPr>
            <w:r w:rsidRPr="00073958">
              <w:rPr>
                <w:rFonts w:ascii="Times New Roman" w:hAnsi="Times New Roman"/>
                <w:color w:val="000000"/>
                <w:sz w:val="22"/>
                <w:szCs w:val="22"/>
              </w:rPr>
              <w:t>0</w:t>
            </w:r>
          </w:p>
        </w:tc>
        <w:tc>
          <w:tcPr>
            <w:tcW w:w="708" w:type="dxa"/>
            <w:vAlign w:val="center"/>
          </w:tcPr>
          <w:p w:rsidR="000F57DA" w:rsidRPr="00073958" w:rsidRDefault="002E7113" w:rsidP="00467D1B">
            <w:pPr>
              <w:jc w:val="center"/>
              <w:rPr>
                <w:rFonts w:ascii="Times New Roman" w:hAnsi="Times New Roman"/>
                <w:color w:val="000000"/>
                <w:sz w:val="22"/>
                <w:szCs w:val="22"/>
              </w:rPr>
            </w:pPr>
            <w:r w:rsidRPr="00073958">
              <w:rPr>
                <w:rFonts w:ascii="Times New Roman" w:hAnsi="Times New Roman"/>
                <w:color w:val="000000"/>
                <w:sz w:val="22"/>
                <w:szCs w:val="22"/>
              </w:rPr>
              <w:t>0</w:t>
            </w:r>
          </w:p>
        </w:tc>
        <w:tc>
          <w:tcPr>
            <w:tcW w:w="709" w:type="dxa"/>
            <w:vAlign w:val="center"/>
          </w:tcPr>
          <w:p w:rsidR="000F57DA" w:rsidRPr="00073958" w:rsidRDefault="002E7113" w:rsidP="00467D1B">
            <w:pPr>
              <w:jc w:val="center"/>
              <w:rPr>
                <w:rFonts w:ascii="Times New Roman" w:hAnsi="Times New Roman"/>
                <w:color w:val="000000"/>
                <w:sz w:val="22"/>
                <w:szCs w:val="22"/>
              </w:rPr>
            </w:pPr>
            <w:r w:rsidRPr="00073958">
              <w:rPr>
                <w:rFonts w:ascii="Times New Roman" w:hAnsi="Times New Roman"/>
                <w:color w:val="000000"/>
                <w:sz w:val="22"/>
                <w:szCs w:val="22"/>
              </w:rPr>
              <w:t>0</w:t>
            </w:r>
          </w:p>
        </w:tc>
        <w:tc>
          <w:tcPr>
            <w:tcW w:w="992" w:type="dxa"/>
            <w:vAlign w:val="center"/>
          </w:tcPr>
          <w:p w:rsidR="000F57DA" w:rsidRPr="00073958" w:rsidRDefault="00291C24" w:rsidP="00467D1B">
            <w:pPr>
              <w:jc w:val="center"/>
              <w:rPr>
                <w:rFonts w:ascii="Times New Roman" w:hAnsi="Times New Roman"/>
                <w:color w:val="000000"/>
                <w:sz w:val="22"/>
                <w:szCs w:val="22"/>
              </w:rPr>
            </w:pPr>
            <w:r w:rsidRPr="00073958">
              <w:rPr>
                <w:rFonts w:ascii="Times New Roman" w:hAnsi="Times New Roman"/>
                <w:color w:val="000000"/>
                <w:sz w:val="22"/>
                <w:szCs w:val="22"/>
              </w:rPr>
              <w:t>82104,028</w:t>
            </w:r>
          </w:p>
        </w:tc>
      </w:tr>
      <w:tr w:rsidR="00F66795" w:rsidRPr="0086444F" w:rsidTr="00467D1B">
        <w:tc>
          <w:tcPr>
            <w:tcW w:w="425" w:type="dxa"/>
            <w:vMerge/>
          </w:tcPr>
          <w:p w:rsidR="000F57DA" w:rsidRPr="0086444F" w:rsidRDefault="000F57DA" w:rsidP="00D37CB0">
            <w:pPr>
              <w:rPr>
                <w:rFonts w:ascii="Times New Roman" w:hAnsi="Times New Roman"/>
                <w:sz w:val="24"/>
                <w:szCs w:val="24"/>
              </w:rPr>
            </w:pPr>
          </w:p>
        </w:tc>
        <w:tc>
          <w:tcPr>
            <w:tcW w:w="1277" w:type="dxa"/>
            <w:vMerge/>
          </w:tcPr>
          <w:p w:rsidR="000F57DA" w:rsidRPr="00073958" w:rsidRDefault="000F57DA" w:rsidP="00D37CB0">
            <w:pPr>
              <w:rPr>
                <w:rFonts w:ascii="Times New Roman" w:hAnsi="Times New Roman"/>
                <w:sz w:val="22"/>
                <w:szCs w:val="22"/>
              </w:rPr>
            </w:pPr>
          </w:p>
        </w:tc>
        <w:tc>
          <w:tcPr>
            <w:tcW w:w="1559" w:type="dxa"/>
            <w:vMerge/>
          </w:tcPr>
          <w:p w:rsidR="000F57DA" w:rsidRPr="00073958" w:rsidRDefault="000F57DA" w:rsidP="00D37CB0">
            <w:pPr>
              <w:rPr>
                <w:rFonts w:ascii="Times New Roman" w:hAnsi="Times New Roman"/>
                <w:sz w:val="22"/>
                <w:szCs w:val="22"/>
              </w:rPr>
            </w:pP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федеральный бюджет</w:t>
            </w:r>
          </w:p>
        </w:tc>
        <w:tc>
          <w:tcPr>
            <w:tcW w:w="851" w:type="dxa"/>
            <w:vAlign w:val="center"/>
          </w:tcPr>
          <w:p w:rsidR="000F57DA" w:rsidRPr="00073958" w:rsidRDefault="000F57DA" w:rsidP="000F57DA">
            <w:pPr>
              <w:jc w:val="center"/>
              <w:rPr>
                <w:rFonts w:ascii="Times New Roman" w:hAnsi="Times New Roman"/>
                <w:color w:val="000000"/>
                <w:sz w:val="22"/>
                <w:szCs w:val="22"/>
              </w:rPr>
            </w:pPr>
            <w:r w:rsidRPr="00073958">
              <w:rPr>
                <w:rFonts w:ascii="Times New Roman" w:hAnsi="Times New Roman"/>
                <w:color w:val="000000"/>
                <w:sz w:val="22"/>
                <w:szCs w:val="22"/>
              </w:rPr>
              <w:t>7730,97</w:t>
            </w:r>
          </w:p>
        </w:tc>
        <w:tc>
          <w:tcPr>
            <w:tcW w:w="850" w:type="dxa"/>
            <w:vAlign w:val="center"/>
          </w:tcPr>
          <w:p w:rsidR="000F57DA" w:rsidRPr="00073958" w:rsidRDefault="000F57DA" w:rsidP="000F57DA">
            <w:pPr>
              <w:jc w:val="center"/>
              <w:rPr>
                <w:rFonts w:ascii="Times New Roman" w:hAnsi="Times New Roman"/>
                <w:color w:val="000000"/>
                <w:sz w:val="22"/>
                <w:szCs w:val="22"/>
              </w:rPr>
            </w:pPr>
            <w:r w:rsidRPr="00073958">
              <w:rPr>
                <w:rFonts w:ascii="Times New Roman" w:hAnsi="Times New Roman"/>
                <w:color w:val="000000"/>
                <w:sz w:val="22"/>
                <w:szCs w:val="22"/>
              </w:rPr>
              <w:t>11627,15</w:t>
            </w:r>
          </w:p>
        </w:tc>
        <w:tc>
          <w:tcPr>
            <w:tcW w:w="851" w:type="dxa"/>
            <w:vAlign w:val="center"/>
          </w:tcPr>
          <w:p w:rsidR="000F57DA" w:rsidRPr="00073958" w:rsidRDefault="000F57DA" w:rsidP="000F57DA">
            <w:pPr>
              <w:jc w:val="center"/>
              <w:rPr>
                <w:rFonts w:ascii="Times New Roman" w:hAnsi="Times New Roman"/>
                <w:color w:val="000000"/>
                <w:sz w:val="22"/>
                <w:szCs w:val="22"/>
              </w:rPr>
            </w:pPr>
            <w:r w:rsidRPr="00073958">
              <w:rPr>
                <w:rFonts w:ascii="Times New Roman" w:hAnsi="Times New Roman"/>
                <w:color w:val="000000"/>
                <w:sz w:val="22"/>
                <w:szCs w:val="22"/>
              </w:rPr>
              <w:t>10601,7</w:t>
            </w:r>
          </w:p>
        </w:tc>
        <w:tc>
          <w:tcPr>
            <w:tcW w:w="850" w:type="dxa"/>
            <w:vAlign w:val="center"/>
          </w:tcPr>
          <w:p w:rsidR="000F57DA" w:rsidRPr="00073958" w:rsidRDefault="000F57DA" w:rsidP="000F57DA">
            <w:pPr>
              <w:jc w:val="center"/>
              <w:rPr>
                <w:rFonts w:ascii="Times New Roman" w:hAnsi="Times New Roman"/>
                <w:color w:val="000000"/>
                <w:sz w:val="22"/>
                <w:szCs w:val="22"/>
              </w:rPr>
            </w:pPr>
            <w:r w:rsidRPr="00073958">
              <w:rPr>
                <w:rFonts w:ascii="Times New Roman" w:hAnsi="Times New Roman"/>
                <w:color w:val="000000"/>
                <w:sz w:val="22"/>
                <w:szCs w:val="22"/>
              </w:rPr>
              <w:t>10200,96</w:t>
            </w:r>
          </w:p>
        </w:tc>
        <w:tc>
          <w:tcPr>
            <w:tcW w:w="992" w:type="dxa"/>
            <w:vAlign w:val="center"/>
          </w:tcPr>
          <w:p w:rsidR="000F57DA" w:rsidRPr="00073958" w:rsidRDefault="000F57DA" w:rsidP="000F57DA">
            <w:pPr>
              <w:jc w:val="center"/>
              <w:rPr>
                <w:rFonts w:ascii="Times New Roman" w:hAnsi="Times New Roman"/>
                <w:color w:val="000000"/>
                <w:sz w:val="22"/>
                <w:szCs w:val="22"/>
              </w:rPr>
            </w:pPr>
            <w:r w:rsidRPr="00073958">
              <w:rPr>
                <w:rFonts w:ascii="Times New Roman" w:hAnsi="Times New Roman"/>
                <w:color w:val="000000"/>
                <w:sz w:val="22"/>
                <w:szCs w:val="22"/>
              </w:rPr>
              <w:t>10688,535</w:t>
            </w:r>
          </w:p>
        </w:tc>
        <w:tc>
          <w:tcPr>
            <w:tcW w:w="1134" w:type="dxa"/>
            <w:vAlign w:val="center"/>
          </w:tcPr>
          <w:p w:rsidR="000F57DA" w:rsidRPr="00073958" w:rsidRDefault="000F57DA" w:rsidP="000F57DA">
            <w:pPr>
              <w:jc w:val="center"/>
              <w:rPr>
                <w:rFonts w:ascii="Times New Roman" w:hAnsi="Times New Roman"/>
                <w:color w:val="000000"/>
                <w:sz w:val="22"/>
                <w:szCs w:val="22"/>
              </w:rPr>
            </w:pPr>
            <w:r w:rsidRPr="00073958">
              <w:rPr>
                <w:rFonts w:ascii="Times New Roman" w:hAnsi="Times New Roman"/>
                <w:color w:val="000000"/>
                <w:sz w:val="22"/>
                <w:szCs w:val="22"/>
              </w:rPr>
              <w:t>10161,36</w:t>
            </w:r>
          </w:p>
        </w:tc>
        <w:tc>
          <w:tcPr>
            <w:tcW w:w="851" w:type="dxa"/>
            <w:vAlign w:val="center"/>
          </w:tcPr>
          <w:p w:rsidR="000F57DA" w:rsidRPr="00073958" w:rsidRDefault="000F57DA" w:rsidP="000F57DA">
            <w:pPr>
              <w:jc w:val="center"/>
              <w:rPr>
                <w:rFonts w:ascii="Times New Roman" w:hAnsi="Times New Roman"/>
                <w:color w:val="000000"/>
                <w:sz w:val="22"/>
                <w:szCs w:val="22"/>
              </w:rPr>
            </w:pPr>
            <w:r w:rsidRPr="00073958">
              <w:rPr>
                <w:rFonts w:ascii="Times New Roman" w:hAnsi="Times New Roman"/>
                <w:color w:val="000000"/>
                <w:sz w:val="22"/>
                <w:szCs w:val="22"/>
              </w:rPr>
              <w:t>9169,8</w:t>
            </w:r>
          </w:p>
        </w:tc>
        <w:tc>
          <w:tcPr>
            <w:tcW w:w="850" w:type="dxa"/>
            <w:vAlign w:val="center"/>
          </w:tcPr>
          <w:p w:rsidR="000F57DA" w:rsidRPr="00073958" w:rsidRDefault="00467D1B" w:rsidP="000F57DA">
            <w:pPr>
              <w:jc w:val="center"/>
              <w:rPr>
                <w:rFonts w:ascii="Times New Roman" w:hAnsi="Times New Roman"/>
                <w:color w:val="000000"/>
                <w:sz w:val="22"/>
                <w:szCs w:val="22"/>
              </w:rPr>
            </w:pPr>
            <w:r w:rsidRPr="00073958">
              <w:rPr>
                <w:rFonts w:ascii="Times New Roman" w:hAnsi="Times New Roman"/>
                <w:color w:val="000000"/>
                <w:sz w:val="22"/>
                <w:szCs w:val="22"/>
              </w:rPr>
              <w:t>0</w:t>
            </w:r>
          </w:p>
        </w:tc>
        <w:tc>
          <w:tcPr>
            <w:tcW w:w="709" w:type="dxa"/>
            <w:vAlign w:val="center"/>
          </w:tcPr>
          <w:p w:rsidR="000F57DA" w:rsidRPr="00073958" w:rsidRDefault="002E7113" w:rsidP="00467D1B">
            <w:pPr>
              <w:jc w:val="center"/>
              <w:rPr>
                <w:rFonts w:ascii="Times New Roman" w:hAnsi="Times New Roman"/>
                <w:color w:val="000000"/>
                <w:sz w:val="22"/>
                <w:szCs w:val="22"/>
              </w:rPr>
            </w:pPr>
            <w:r w:rsidRPr="00073958">
              <w:rPr>
                <w:rFonts w:ascii="Times New Roman" w:hAnsi="Times New Roman"/>
                <w:color w:val="000000"/>
                <w:sz w:val="22"/>
                <w:szCs w:val="22"/>
              </w:rPr>
              <w:t>0</w:t>
            </w:r>
          </w:p>
        </w:tc>
        <w:tc>
          <w:tcPr>
            <w:tcW w:w="709" w:type="dxa"/>
            <w:vAlign w:val="center"/>
          </w:tcPr>
          <w:p w:rsidR="000F57DA" w:rsidRPr="00073958" w:rsidRDefault="002E7113" w:rsidP="00467D1B">
            <w:pPr>
              <w:jc w:val="center"/>
              <w:rPr>
                <w:rFonts w:ascii="Times New Roman" w:hAnsi="Times New Roman"/>
                <w:color w:val="000000"/>
                <w:sz w:val="22"/>
                <w:szCs w:val="22"/>
              </w:rPr>
            </w:pPr>
            <w:r w:rsidRPr="00073958">
              <w:rPr>
                <w:rFonts w:ascii="Times New Roman" w:hAnsi="Times New Roman"/>
                <w:color w:val="000000"/>
                <w:sz w:val="22"/>
                <w:szCs w:val="22"/>
              </w:rPr>
              <w:t>0</w:t>
            </w:r>
          </w:p>
        </w:tc>
        <w:tc>
          <w:tcPr>
            <w:tcW w:w="709" w:type="dxa"/>
            <w:vAlign w:val="center"/>
          </w:tcPr>
          <w:p w:rsidR="000F57DA" w:rsidRPr="00073958" w:rsidRDefault="002E7113" w:rsidP="00467D1B">
            <w:pPr>
              <w:jc w:val="center"/>
              <w:rPr>
                <w:rFonts w:ascii="Times New Roman" w:hAnsi="Times New Roman"/>
                <w:color w:val="000000"/>
                <w:sz w:val="22"/>
                <w:szCs w:val="22"/>
              </w:rPr>
            </w:pPr>
            <w:r w:rsidRPr="00073958">
              <w:rPr>
                <w:rFonts w:ascii="Times New Roman" w:hAnsi="Times New Roman"/>
                <w:color w:val="000000"/>
                <w:sz w:val="22"/>
                <w:szCs w:val="22"/>
              </w:rPr>
              <w:t>0</w:t>
            </w:r>
          </w:p>
        </w:tc>
        <w:tc>
          <w:tcPr>
            <w:tcW w:w="708" w:type="dxa"/>
            <w:vAlign w:val="center"/>
          </w:tcPr>
          <w:p w:rsidR="000F57DA" w:rsidRPr="00073958" w:rsidRDefault="002E7113" w:rsidP="00467D1B">
            <w:pPr>
              <w:jc w:val="center"/>
              <w:rPr>
                <w:rFonts w:ascii="Times New Roman" w:hAnsi="Times New Roman"/>
                <w:color w:val="000000"/>
                <w:sz w:val="22"/>
                <w:szCs w:val="22"/>
              </w:rPr>
            </w:pPr>
            <w:r w:rsidRPr="00073958">
              <w:rPr>
                <w:rFonts w:ascii="Times New Roman" w:hAnsi="Times New Roman"/>
                <w:color w:val="000000"/>
                <w:sz w:val="22"/>
                <w:szCs w:val="22"/>
              </w:rPr>
              <w:t>0</w:t>
            </w:r>
          </w:p>
        </w:tc>
        <w:tc>
          <w:tcPr>
            <w:tcW w:w="709" w:type="dxa"/>
            <w:vAlign w:val="center"/>
          </w:tcPr>
          <w:p w:rsidR="000F57DA" w:rsidRPr="00073958" w:rsidRDefault="002E7113" w:rsidP="00467D1B">
            <w:pPr>
              <w:jc w:val="center"/>
              <w:rPr>
                <w:rFonts w:ascii="Times New Roman" w:hAnsi="Times New Roman"/>
                <w:color w:val="000000"/>
                <w:sz w:val="22"/>
                <w:szCs w:val="22"/>
              </w:rPr>
            </w:pPr>
            <w:r w:rsidRPr="00073958">
              <w:rPr>
                <w:rFonts w:ascii="Times New Roman" w:hAnsi="Times New Roman"/>
                <w:color w:val="000000"/>
                <w:sz w:val="22"/>
                <w:szCs w:val="22"/>
              </w:rPr>
              <w:t>0</w:t>
            </w:r>
          </w:p>
        </w:tc>
        <w:tc>
          <w:tcPr>
            <w:tcW w:w="992" w:type="dxa"/>
            <w:vAlign w:val="center"/>
          </w:tcPr>
          <w:p w:rsidR="000F57DA" w:rsidRPr="00073958" w:rsidRDefault="00F66795" w:rsidP="00467D1B">
            <w:pPr>
              <w:jc w:val="center"/>
              <w:rPr>
                <w:rFonts w:ascii="Times New Roman" w:hAnsi="Times New Roman"/>
                <w:color w:val="000000"/>
                <w:sz w:val="22"/>
                <w:szCs w:val="22"/>
              </w:rPr>
            </w:pPr>
            <w:r w:rsidRPr="00073958">
              <w:rPr>
                <w:rFonts w:ascii="Times New Roman" w:hAnsi="Times New Roman"/>
                <w:color w:val="000000"/>
                <w:sz w:val="22"/>
                <w:szCs w:val="22"/>
              </w:rPr>
              <w:t>70180,475</w:t>
            </w:r>
          </w:p>
        </w:tc>
      </w:tr>
      <w:tr w:rsidR="00F66795" w:rsidRPr="0086444F" w:rsidTr="00467D1B">
        <w:tc>
          <w:tcPr>
            <w:tcW w:w="425" w:type="dxa"/>
            <w:vMerge/>
          </w:tcPr>
          <w:p w:rsidR="000F57DA" w:rsidRPr="0086444F" w:rsidRDefault="000F57DA" w:rsidP="00D37CB0">
            <w:pPr>
              <w:rPr>
                <w:rFonts w:ascii="Times New Roman" w:hAnsi="Times New Roman"/>
                <w:sz w:val="24"/>
                <w:szCs w:val="24"/>
              </w:rPr>
            </w:pPr>
          </w:p>
        </w:tc>
        <w:tc>
          <w:tcPr>
            <w:tcW w:w="1277" w:type="dxa"/>
            <w:vMerge/>
          </w:tcPr>
          <w:p w:rsidR="000F57DA" w:rsidRPr="00073958" w:rsidRDefault="000F57DA" w:rsidP="00D37CB0">
            <w:pPr>
              <w:rPr>
                <w:rFonts w:ascii="Times New Roman" w:hAnsi="Times New Roman"/>
                <w:sz w:val="22"/>
                <w:szCs w:val="22"/>
              </w:rPr>
            </w:pPr>
          </w:p>
        </w:tc>
        <w:tc>
          <w:tcPr>
            <w:tcW w:w="1559" w:type="dxa"/>
            <w:vMerge/>
          </w:tcPr>
          <w:p w:rsidR="000F57DA" w:rsidRPr="00073958" w:rsidRDefault="000F57DA" w:rsidP="00D37CB0">
            <w:pPr>
              <w:rPr>
                <w:rFonts w:ascii="Times New Roman" w:hAnsi="Times New Roman"/>
                <w:sz w:val="22"/>
                <w:szCs w:val="22"/>
              </w:rPr>
            </w:pP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областной бюджет</w:t>
            </w:r>
          </w:p>
        </w:tc>
        <w:tc>
          <w:tcPr>
            <w:tcW w:w="851" w:type="dxa"/>
            <w:vAlign w:val="center"/>
          </w:tcPr>
          <w:p w:rsidR="000F57DA" w:rsidRPr="00073958" w:rsidRDefault="000F57DA" w:rsidP="000F57DA">
            <w:pPr>
              <w:pStyle w:val="ConsPlusNormal0"/>
              <w:jc w:val="center"/>
              <w:rPr>
                <w:rFonts w:ascii="Times New Roman" w:hAnsi="Times New Roman" w:cs="Times New Roman"/>
              </w:rPr>
            </w:pPr>
            <w:r w:rsidRPr="00073958">
              <w:rPr>
                <w:rFonts w:ascii="Times New Roman" w:hAnsi="Times New Roman" w:cs="Times New Roman"/>
              </w:rPr>
              <w:t>406,8</w:t>
            </w:r>
          </w:p>
        </w:tc>
        <w:tc>
          <w:tcPr>
            <w:tcW w:w="850" w:type="dxa"/>
            <w:vAlign w:val="center"/>
          </w:tcPr>
          <w:p w:rsidR="000F57DA" w:rsidRPr="00073958" w:rsidRDefault="000F57DA" w:rsidP="000F57DA">
            <w:pPr>
              <w:pStyle w:val="ConsPlusNormal0"/>
              <w:jc w:val="center"/>
              <w:rPr>
                <w:rFonts w:ascii="Times New Roman" w:hAnsi="Times New Roman" w:cs="Times New Roman"/>
              </w:rPr>
            </w:pPr>
            <w:r w:rsidRPr="00073958">
              <w:rPr>
                <w:rFonts w:ascii="Times New Roman" w:hAnsi="Times New Roman" w:cs="Times New Roman"/>
              </w:rPr>
              <w:t>117,45</w:t>
            </w:r>
          </w:p>
        </w:tc>
        <w:tc>
          <w:tcPr>
            <w:tcW w:w="851" w:type="dxa"/>
            <w:vAlign w:val="center"/>
          </w:tcPr>
          <w:p w:rsidR="000F57DA" w:rsidRPr="00073958" w:rsidRDefault="000F57DA" w:rsidP="000F57DA">
            <w:pPr>
              <w:jc w:val="center"/>
              <w:rPr>
                <w:rFonts w:ascii="Times New Roman" w:hAnsi="Times New Roman"/>
                <w:sz w:val="22"/>
                <w:szCs w:val="22"/>
              </w:rPr>
            </w:pPr>
            <w:r w:rsidRPr="00073958">
              <w:rPr>
                <w:rFonts w:ascii="Times New Roman" w:hAnsi="Times New Roman"/>
                <w:sz w:val="22"/>
                <w:szCs w:val="22"/>
              </w:rPr>
              <w:t>107,1</w:t>
            </w:r>
          </w:p>
        </w:tc>
        <w:tc>
          <w:tcPr>
            <w:tcW w:w="850" w:type="dxa"/>
            <w:vAlign w:val="center"/>
          </w:tcPr>
          <w:p w:rsidR="000F57DA" w:rsidRPr="00073958" w:rsidRDefault="000F57DA" w:rsidP="000F57DA">
            <w:pPr>
              <w:jc w:val="center"/>
              <w:rPr>
                <w:rFonts w:ascii="Times New Roman" w:hAnsi="Times New Roman"/>
                <w:sz w:val="22"/>
                <w:szCs w:val="22"/>
              </w:rPr>
            </w:pPr>
            <w:r w:rsidRPr="00073958">
              <w:rPr>
                <w:rFonts w:ascii="Times New Roman" w:hAnsi="Times New Roman"/>
                <w:sz w:val="22"/>
                <w:szCs w:val="22"/>
              </w:rPr>
              <w:t>103,04</w:t>
            </w:r>
          </w:p>
        </w:tc>
        <w:tc>
          <w:tcPr>
            <w:tcW w:w="992" w:type="dxa"/>
            <w:vAlign w:val="center"/>
          </w:tcPr>
          <w:p w:rsidR="000F57DA" w:rsidRPr="00073958" w:rsidRDefault="000F57DA" w:rsidP="000F57DA">
            <w:pPr>
              <w:jc w:val="center"/>
              <w:rPr>
                <w:rFonts w:ascii="Times New Roman" w:hAnsi="Times New Roman"/>
                <w:sz w:val="22"/>
                <w:szCs w:val="22"/>
              </w:rPr>
            </w:pPr>
            <w:r w:rsidRPr="00073958">
              <w:rPr>
                <w:rFonts w:ascii="Times New Roman" w:hAnsi="Times New Roman"/>
                <w:sz w:val="22"/>
                <w:szCs w:val="22"/>
              </w:rPr>
              <w:t>107,965</w:t>
            </w:r>
          </w:p>
        </w:tc>
        <w:tc>
          <w:tcPr>
            <w:tcW w:w="1134" w:type="dxa"/>
            <w:vAlign w:val="center"/>
          </w:tcPr>
          <w:p w:rsidR="000F57DA" w:rsidRPr="00073958" w:rsidRDefault="000F57DA" w:rsidP="000F57DA">
            <w:pPr>
              <w:jc w:val="center"/>
              <w:rPr>
                <w:rFonts w:ascii="Times New Roman" w:hAnsi="Times New Roman"/>
                <w:sz w:val="22"/>
                <w:szCs w:val="22"/>
              </w:rPr>
            </w:pPr>
            <w:r w:rsidRPr="00073958">
              <w:rPr>
                <w:rFonts w:ascii="Times New Roman" w:hAnsi="Times New Roman"/>
                <w:sz w:val="22"/>
                <w:szCs w:val="22"/>
              </w:rPr>
              <w:t>102,64</w:t>
            </w:r>
          </w:p>
        </w:tc>
        <w:tc>
          <w:tcPr>
            <w:tcW w:w="851" w:type="dxa"/>
            <w:vAlign w:val="center"/>
          </w:tcPr>
          <w:p w:rsidR="000F57DA" w:rsidRPr="00073958" w:rsidRDefault="000F57DA" w:rsidP="000F57DA">
            <w:pPr>
              <w:jc w:val="center"/>
              <w:rPr>
                <w:rFonts w:ascii="Times New Roman" w:hAnsi="Times New Roman"/>
                <w:sz w:val="22"/>
                <w:szCs w:val="22"/>
              </w:rPr>
            </w:pPr>
            <w:r w:rsidRPr="00073958">
              <w:rPr>
                <w:rFonts w:ascii="Times New Roman" w:hAnsi="Times New Roman"/>
                <w:sz w:val="22"/>
                <w:szCs w:val="22"/>
              </w:rPr>
              <w:t>92,7</w:t>
            </w:r>
          </w:p>
        </w:tc>
        <w:tc>
          <w:tcPr>
            <w:tcW w:w="850" w:type="dxa"/>
            <w:vAlign w:val="center"/>
          </w:tcPr>
          <w:p w:rsidR="000F57DA" w:rsidRPr="00073958" w:rsidRDefault="00467D1B" w:rsidP="000F57DA">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vAlign w:val="center"/>
          </w:tcPr>
          <w:p w:rsidR="000F57DA" w:rsidRPr="00073958" w:rsidRDefault="002E7113" w:rsidP="00467D1B">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vAlign w:val="center"/>
          </w:tcPr>
          <w:p w:rsidR="000F57DA" w:rsidRPr="00073958" w:rsidRDefault="002E7113" w:rsidP="00467D1B">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vAlign w:val="center"/>
          </w:tcPr>
          <w:p w:rsidR="000F57DA" w:rsidRPr="00073958" w:rsidRDefault="002E7113" w:rsidP="00467D1B">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vAlign w:val="center"/>
          </w:tcPr>
          <w:p w:rsidR="000F57DA" w:rsidRPr="00073958" w:rsidRDefault="002E7113" w:rsidP="00467D1B">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vAlign w:val="center"/>
          </w:tcPr>
          <w:p w:rsidR="000F57DA" w:rsidRPr="00073958" w:rsidRDefault="002E7113" w:rsidP="00467D1B">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vAlign w:val="center"/>
          </w:tcPr>
          <w:p w:rsidR="000F57DA" w:rsidRPr="00073958" w:rsidRDefault="00F66795" w:rsidP="00467D1B">
            <w:pPr>
              <w:pStyle w:val="ConsPlusNormal0"/>
              <w:jc w:val="center"/>
              <w:rPr>
                <w:rFonts w:ascii="Times New Roman" w:hAnsi="Times New Roman" w:cs="Times New Roman"/>
              </w:rPr>
            </w:pPr>
            <w:r w:rsidRPr="00073958">
              <w:rPr>
                <w:rFonts w:ascii="Times New Roman" w:hAnsi="Times New Roman" w:cs="Times New Roman"/>
              </w:rPr>
              <w:t>1037,695</w:t>
            </w:r>
          </w:p>
        </w:tc>
      </w:tr>
      <w:tr w:rsidR="00F66795" w:rsidRPr="0086444F" w:rsidTr="00467D1B">
        <w:tc>
          <w:tcPr>
            <w:tcW w:w="425" w:type="dxa"/>
            <w:vMerge/>
          </w:tcPr>
          <w:p w:rsidR="000F57DA" w:rsidRPr="0086444F" w:rsidRDefault="000F57DA" w:rsidP="00D37CB0">
            <w:pPr>
              <w:rPr>
                <w:rFonts w:ascii="Times New Roman" w:hAnsi="Times New Roman"/>
                <w:sz w:val="24"/>
                <w:szCs w:val="24"/>
              </w:rPr>
            </w:pPr>
          </w:p>
        </w:tc>
        <w:tc>
          <w:tcPr>
            <w:tcW w:w="1277" w:type="dxa"/>
            <w:vMerge/>
          </w:tcPr>
          <w:p w:rsidR="000F57DA" w:rsidRPr="00073958" w:rsidRDefault="000F57DA" w:rsidP="00D37CB0">
            <w:pPr>
              <w:rPr>
                <w:rFonts w:ascii="Times New Roman" w:hAnsi="Times New Roman"/>
                <w:sz w:val="22"/>
                <w:szCs w:val="22"/>
              </w:rPr>
            </w:pPr>
          </w:p>
        </w:tc>
        <w:tc>
          <w:tcPr>
            <w:tcW w:w="1559" w:type="dxa"/>
            <w:vMerge/>
          </w:tcPr>
          <w:p w:rsidR="000F57DA" w:rsidRPr="00073958" w:rsidRDefault="000F57DA" w:rsidP="00D37CB0">
            <w:pPr>
              <w:rPr>
                <w:rFonts w:ascii="Times New Roman" w:hAnsi="Times New Roman"/>
                <w:sz w:val="22"/>
                <w:szCs w:val="22"/>
              </w:rPr>
            </w:pP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местный бюджет</w:t>
            </w:r>
          </w:p>
        </w:tc>
        <w:tc>
          <w:tcPr>
            <w:tcW w:w="851" w:type="dxa"/>
            <w:vAlign w:val="center"/>
          </w:tcPr>
          <w:p w:rsidR="000F57DA" w:rsidRPr="00073958" w:rsidRDefault="000F57DA" w:rsidP="000F57DA">
            <w:pPr>
              <w:pStyle w:val="ConsPlusNormal0"/>
              <w:jc w:val="center"/>
              <w:rPr>
                <w:rFonts w:ascii="Times New Roman" w:hAnsi="Times New Roman" w:cs="Times New Roman"/>
              </w:rPr>
            </w:pPr>
            <w:r w:rsidRPr="00073958">
              <w:rPr>
                <w:rFonts w:ascii="Times New Roman" w:hAnsi="Times New Roman" w:cs="Times New Roman"/>
              </w:rPr>
              <w:t>1242,8</w:t>
            </w:r>
          </w:p>
        </w:tc>
        <w:tc>
          <w:tcPr>
            <w:tcW w:w="850" w:type="dxa"/>
            <w:vAlign w:val="center"/>
          </w:tcPr>
          <w:p w:rsidR="000F57DA" w:rsidRPr="00073958" w:rsidRDefault="000F57DA" w:rsidP="000F57DA">
            <w:pPr>
              <w:pStyle w:val="ConsPlusNormal0"/>
              <w:jc w:val="center"/>
              <w:rPr>
                <w:rFonts w:ascii="Times New Roman" w:hAnsi="Times New Roman" w:cs="Times New Roman"/>
              </w:rPr>
            </w:pPr>
            <w:r w:rsidRPr="00073958">
              <w:rPr>
                <w:rFonts w:ascii="Times New Roman" w:hAnsi="Times New Roman" w:cs="Times New Roman"/>
              </w:rPr>
              <w:t>900,0</w:t>
            </w:r>
          </w:p>
        </w:tc>
        <w:tc>
          <w:tcPr>
            <w:tcW w:w="851" w:type="dxa"/>
            <w:vAlign w:val="center"/>
          </w:tcPr>
          <w:p w:rsidR="000F57DA" w:rsidRPr="00073958" w:rsidRDefault="000F57DA" w:rsidP="000F57DA">
            <w:pPr>
              <w:pStyle w:val="ConsPlusNormal0"/>
              <w:jc w:val="center"/>
              <w:rPr>
                <w:rFonts w:ascii="Times New Roman" w:hAnsi="Times New Roman" w:cs="Times New Roman"/>
              </w:rPr>
            </w:pPr>
            <w:r w:rsidRPr="00073958">
              <w:rPr>
                <w:rFonts w:ascii="Times New Roman" w:hAnsi="Times New Roman" w:cs="Times New Roman"/>
              </w:rPr>
              <w:t>582,9</w:t>
            </w:r>
          </w:p>
        </w:tc>
        <w:tc>
          <w:tcPr>
            <w:tcW w:w="850" w:type="dxa"/>
            <w:vAlign w:val="center"/>
          </w:tcPr>
          <w:p w:rsidR="000F57DA" w:rsidRPr="00073958" w:rsidRDefault="000F57DA" w:rsidP="000F57DA">
            <w:pPr>
              <w:pStyle w:val="ConsPlusNormal0"/>
              <w:jc w:val="center"/>
              <w:rPr>
                <w:rFonts w:ascii="Times New Roman" w:hAnsi="Times New Roman" w:cs="Times New Roman"/>
              </w:rPr>
            </w:pPr>
            <w:r w:rsidRPr="00073958">
              <w:rPr>
                <w:rFonts w:ascii="Times New Roman" w:hAnsi="Times New Roman" w:cs="Times New Roman"/>
              </w:rPr>
              <w:t>308,581</w:t>
            </w:r>
          </w:p>
        </w:tc>
        <w:tc>
          <w:tcPr>
            <w:tcW w:w="992" w:type="dxa"/>
            <w:vAlign w:val="center"/>
          </w:tcPr>
          <w:p w:rsidR="000F57DA" w:rsidRPr="00073958" w:rsidRDefault="000F57DA" w:rsidP="000F57DA">
            <w:pPr>
              <w:pStyle w:val="ConsPlusNormal0"/>
              <w:jc w:val="center"/>
              <w:rPr>
                <w:rFonts w:ascii="Times New Roman" w:hAnsi="Times New Roman" w:cs="Times New Roman"/>
              </w:rPr>
            </w:pPr>
            <w:r w:rsidRPr="00073958">
              <w:rPr>
                <w:rFonts w:ascii="Times New Roman" w:hAnsi="Times New Roman" w:cs="Times New Roman"/>
              </w:rPr>
              <w:t>482,3</w:t>
            </w:r>
          </w:p>
        </w:tc>
        <w:tc>
          <w:tcPr>
            <w:tcW w:w="1134" w:type="dxa"/>
            <w:vAlign w:val="center"/>
          </w:tcPr>
          <w:p w:rsidR="000F57DA" w:rsidRPr="00073958" w:rsidRDefault="000F57DA" w:rsidP="000F57DA">
            <w:pPr>
              <w:pStyle w:val="ConsPlusNormal0"/>
              <w:jc w:val="center"/>
              <w:rPr>
                <w:rFonts w:ascii="Times New Roman" w:hAnsi="Times New Roman" w:cs="Times New Roman"/>
              </w:rPr>
            </w:pPr>
            <w:r w:rsidRPr="00073958">
              <w:rPr>
                <w:rFonts w:ascii="Times New Roman" w:hAnsi="Times New Roman" w:cs="Times New Roman"/>
              </w:rPr>
              <w:t>1776,677</w:t>
            </w:r>
          </w:p>
        </w:tc>
        <w:tc>
          <w:tcPr>
            <w:tcW w:w="851" w:type="dxa"/>
            <w:vAlign w:val="center"/>
          </w:tcPr>
          <w:p w:rsidR="000F57DA" w:rsidRPr="00073958" w:rsidRDefault="00467D1B" w:rsidP="000F57DA">
            <w:pPr>
              <w:pStyle w:val="ConsPlusNormal0"/>
              <w:jc w:val="center"/>
              <w:rPr>
                <w:rFonts w:ascii="Times New Roman" w:hAnsi="Times New Roman" w:cs="Times New Roman"/>
              </w:rPr>
            </w:pPr>
            <w:r w:rsidRPr="00073958">
              <w:rPr>
                <w:rFonts w:ascii="Times New Roman" w:hAnsi="Times New Roman" w:cs="Times New Roman"/>
              </w:rPr>
              <w:t>1473,6</w:t>
            </w:r>
          </w:p>
        </w:tc>
        <w:tc>
          <w:tcPr>
            <w:tcW w:w="850" w:type="dxa"/>
            <w:vAlign w:val="center"/>
          </w:tcPr>
          <w:p w:rsidR="000F57DA" w:rsidRPr="00073958" w:rsidRDefault="00467D1B" w:rsidP="000F57DA">
            <w:pPr>
              <w:pStyle w:val="ConsPlusNormal0"/>
              <w:jc w:val="center"/>
              <w:rPr>
                <w:rFonts w:ascii="Times New Roman" w:hAnsi="Times New Roman" w:cs="Times New Roman"/>
              </w:rPr>
            </w:pPr>
            <w:r w:rsidRPr="00073958">
              <w:rPr>
                <w:rFonts w:ascii="Times New Roman" w:hAnsi="Times New Roman" w:cs="Times New Roman"/>
              </w:rPr>
              <w:t>4119,0</w:t>
            </w:r>
          </w:p>
        </w:tc>
        <w:tc>
          <w:tcPr>
            <w:tcW w:w="709" w:type="dxa"/>
            <w:vAlign w:val="center"/>
          </w:tcPr>
          <w:p w:rsidR="000F57DA" w:rsidRPr="00073958" w:rsidRDefault="002E7113" w:rsidP="00467D1B">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vAlign w:val="center"/>
          </w:tcPr>
          <w:p w:rsidR="000F57DA" w:rsidRPr="00073958" w:rsidRDefault="002E7113" w:rsidP="00467D1B">
            <w:pPr>
              <w:pStyle w:val="ConsPlusNormal0"/>
              <w:jc w:val="center"/>
              <w:rPr>
                <w:rFonts w:ascii="Times New Roman" w:hAnsi="Times New Roman" w:cs="Times New Roman"/>
              </w:rPr>
            </w:pPr>
            <w:r w:rsidRPr="00073958">
              <w:rPr>
                <w:rFonts w:ascii="Times New Roman" w:hAnsi="Times New Roman" w:cs="Times New Roman"/>
              </w:rPr>
              <w:t>0</w:t>
            </w:r>
            <w:r w:rsidR="00467D1B" w:rsidRPr="00073958">
              <w:rPr>
                <w:rFonts w:ascii="Times New Roman" w:hAnsi="Times New Roman" w:cs="Times New Roman"/>
              </w:rPr>
              <w:t xml:space="preserve">                                                                                                                                                                                    </w:t>
            </w:r>
          </w:p>
        </w:tc>
        <w:tc>
          <w:tcPr>
            <w:tcW w:w="709" w:type="dxa"/>
            <w:vAlign w:val="center"/>
          </w:tcPr>
          <w:p w:rsidR="000F57DA" w:rsidRPr="00073958" w:rsidRDefault="002E7113" w:rsidP="00467D1B">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vAlign w:val="center"/>
          </w:tcPr>
          <w:p w:rsidR="000F57DA" w:rsidRPr="00073958" w:rsidRDefault="002E7113" w:rsidP="00467D1B">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vAlign w:val="center"/>
          </w:tcPr>
          <w:p w:rsidR="000F57DA" w:rsidRPr="00073958" w:rsidRDefault="002E7113" w:rsidP="00467D1B">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vAlign w:val="center"/>
          </w:tcPr>
          <w:p w:rsidR="000F57DA" w:rsidRPr="00073958" w:rsidRDefault="00467D1B" w:rsidP="00467D1B">
            <w:pPr>
              <w:pStyle w:val="ConsPlusNormal0"/>
              <w:jc w:val="center"/>
              <w:rPr>
                <w:rFonts w:ascii="Times New Roman" w:hAnsi="Times New Roman" w:cs="Times New Roman"/>
              </w:rPr>
            </w:pPr>
            <w:r w:rsidRPr="00073958">
              <w:rPr>
                <w:rFonts w:ascii="Times New Roman" w:hAnsi="Times New Roman" w:cs="Times New Roman"/>
              </w:rPr>
              <w:t>10885,858</w:t>
            </w:r>
          </w:p>
        </w:tc>
      </w:tr>
      <w:tr w:rsidR="00F66795" w:rsidRPr="0086444F" w:rsidTr="003C2573">
        <w:tc>
          <w:tcPr>
            <w:tcW w:w="425" w:type="dxa"/>
          </w:tcPr>
          <w:p w:rsidR="000F57DA" w:rsidRPr="0086444F" w:rsidRDefault="000F57DA" w:rsidP="00D37CB0">
            <w:pPr>
              <w:pStyle w:val="ConsPlusNormal0"/>
              <w:rPr>
                <w:rFonts w:ascii="Times New Roman" w:hAnsi="Times New Roman" w:cs="Times New Roman"/>
                <w:sz w:val="24"/>
                <w:szCs w:val="24"/>
              </w:rPr>
            </w:pPr>
            <w:r w:rsidRPr="0086444F">
              <w:rPr>
                <w:rFonts w:ascii="Times New Roman" w:hAnsi="Times New Roman" w:cs="Times New Roman"/>
                <w:sz w:val="24"/>
                <w:szCs w:val="24"/>
              </w:rPr>
              <w:t>1.</w:t>
            </w:r>
          </w:p>
        </w:tc>
        <w:tc>
          <w:tcPr>
            <w:tcW w:w="1277"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Отдельное мероприятие</w:t>
            </w:r>
          </w:p>
        </w:tc>
        <w:tc>
          <w:tcPr>
            <w:tcW w:w="1559"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«Проведение инвентаризации дворовых и общественных территорий в целях их благоустройства»</w:t>
            </w: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не требуется</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x</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x</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x</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x</w:t>
            </w:r>
          </w:p>
        </w:tc>
        <w:tc>
          <w:tcPr>
            <w:tcW w:w="992"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x</w:t>
            </w:r>
          </w:p>
        </w:tc>
        <w:tc>
          <w:tcPr>
            <w:tcW w:w="1134"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х</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х</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х</w:t>
            </w:r>
          </w:p>
        </w:tc>
        <w:tc>
          <w:tcPr>
            <w:tcW w:w="709"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x</w:t>
            </w:r>
          </w:p>
        </w:tc>
        <w:tc>
          <w:tcPr>
            <w:tcW w:w="709"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х</w:t>
            </w:r>
          </w:p>
        </w:tc>
        <w:tc>
          <w:tcPr>
            <w:tcW w:w="709"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х</w:t>
            </w:r>
          </w:p>
        </w:tc>
        <w:tc>
          <w:tcPr>
            <w:tcW w:w="708"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х</w:t>
            </w:r>
          </w:p>
        </w:tc>
        <w:tc>
          <w:tcPr>
            <w:tcW w:w="709"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х</w:t>
            </w:r>
          </w:p>
        </w:tc>
        <w:tc>
          <w:tcPr>
            <w:tcW w:w="992"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х</w:t>
            </w:r>
          </w:p>
        </w:tc>
      </w:tr>
      <w:tr w:rsidR="00F66795" w:rsidRPr="0086444F" w:rsidTr="003C2573">
        <w:tc>
          <w:tcPr>
            <w:tcW w:w="425" w:type="dxa"/>
            <w:vMerge w:val="restart"/>
          </w:tcPr>
          <w:p w:rsidR="000F57DA" w:rsidRPr="0086444F" w:rsidRDefault="000F57DA" w:rsidP="00D37CB0">
            <w:pPr>
              <w:pStyle w:val="ConsPlusNormal0"/>
              <w:rPr>
                <w:rFonts w:ascii="Times New Roman" w:hAnsi="Times New Roman" w:cs="Times New Roman"/>
                <w:sz w:val="24"/>
                <w:szCs w:val="24"/>
              </w:rPr>
            </w:pPr>
            <w:r w:rsidRPr="0086444F">
              <w:rPr>
                <w:rFonts w:ascii="Times New Roman" w:hAnsi="Times New Roman" w:cs="Times New Roman"/>
                <w:sz w:val="24"/>
                <w:szCs w:val="24"/>
              </w:rPr>
              <w:t>2.</w:t>
            </w:r>
          </w:p>
        </w:tc>
        <w:tc>
          <w:tcPr>
            <w:tcW w:w="1277" w:type="dxa"/>
            <w:vMerge w:val="restart"/>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Отдельное мероприятие</w:t>
            </w:r>
          </w:p>
        </w:tc>
        <w:tc>
          <w:tcPr>
            <w:tcW w:w="1559" w:type="dxa"/>
            <w:vMerge w:val="restart"/>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«Обеспечение реализации приоритетного проекта «Формирование комфортной городской среды»</w:t>
            </w:r>
          </w:p>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(благоустройство дворовых и общественных территорий)</w:t>
            </w: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всего</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8 180,5</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12133,197</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10817,0</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10408,081</w:t>
            </w:r>
          </w:p>
        </w:tc>
        <w:tc>
          <w:tcPr>
            <w:tcW w:w="992"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10905,6</w:t>
            </w:r>
          </w:p>
        </w:tc>
        <w:tc>
          <w:tcPr>
            <w:tcW w:w="1134" w:type="dxa"/>
          </w:tcPr>
          <w:p w:rsidR="000F57DA" w:rsidRPr="00073958" w:rsidRDefault="000F57DA" w:rsidP="0070282C">
            <w:pPr>
              <w:pStyle w:val="ConsPlusNormal0"/>
              <w:jc w:val="center"/>
              <w:rPr>
                <w:rFonts w:ascii="Times New Roman" w:hAnsi="Times New Roman" w:cs="Times New Roman"/>
              </w:rPr>
            </w:pPr>
            <w:r w:rsidRPr="00073958">
              <w:rPr>
                <w:rFonts w:ascii="Times New Roman" w:hAnsi="Times New Roman" w:cs="Times New Roman"/>
              </w:rPr>
              <w:t>103</w:t>
            </w:r>
            <w:r w:rsidR="0070282C" w:rsidRPr="00073958">
              <w:rPr>
                <w:rFonts w:ascii="Times New Roman" w:hAnsi="Times New Roman" w:cs="Times New Roman"/>
              </w:rPr>
              <w:t>67,677</w:t>
            </w:r>
          </w:p>
        </w:tc>
        <w:tc>
          <w:tcPr>
            <w:tcW w:w="851" w:type="dxa"/>
          </w:tcPr>
          <w:p w:rsidR="000F57DA" w:rsidRPr="00073958" w:rsidRDefault="0070282C" w:rsidP="00D37CB0">
            <w:pPr>
              <w:pStyle w:val="ConsPlusNormal0"/>
              <w:jc w:val="center"/>
              <w:rPr>
                <w:rFonts w:ascii="Times New Roman" w:hAnsi="Times New Roman" w:cs="Times New Roman"/>
              </w:rPr>
            </w:pPr>
            <w:r w:rsidRPr="00073958">
              <w:rPr>
                <w:rFonts w:ascii="Times New Roman" w:hAnsi="Times New Roman" w:cs="Times New Roman"/>
              </w:rPr>
              <w:t>9356,1</w:t>
            </w:r>
          </w:p>
        </w:tc>
        <w:tc>
          <w:tcPr>
            <w:tcW w:w="850" w:type="dxa"/>
          </w:tcPr>
          <w:p w:rsidR="000F57DA" w:rsidRPr="00073958" w:rsidRDefault="00467D1B"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72168,155</w:t>
            </w:r>
          </w:p>
        </w:tc>
      </w:tr>
      <w:tr w:rsidR="00F66795" w:rsidRPr="0086444F" w:rsidTr="003C2573">
        <w:tc>
          <w:tcPr>
            <w:tcW w:w="425" w:type="dxa"/>
            <w:vMerge/>
          </w:tcPr>
          <w:p w:rsidR="000F57DA" w:rsidRPr="0086444F" w:rsidRDefault="000F57DA" w:rsidP="00D37CB0">
            <w:pPr>
              <w:rPr>
                <w:rFonts w:ascii="Times New Roman" w:hAnsi="Times New Roman"/>
                <w:sz w:val="24"/>
                <w:szCs w:val="24"/>
              </w:rPr>
            </w:pPr>
          </w:p>
        </w:tc>
        <w:tc>
          <w:tcPr>
            <w:tcW w:w="1277" w:type="dxa"/>
            <w:vMerge/>
          </w:tcPr>
          <w:p w:rsidR="000F57DA" w:rsidRPr="00073958" w:rsidRDefault="000F57DA" w:rsidP="00D37CB0">
            <w:pPr>
              <w:rPr>
                <w:rFonts w:ascii="Times New Roman" w:hAnsi="Times New Roman"/>
                <w:sz w:val="22"/>
                <w:szCs w:val="22"/>
              </w:rPr>
            </w:pPr>
          </w:p>
        </w:tc>
        <w:tc>
          <w:tcPr>
            <w:tcW w:w="1559" w:type="dxa"/>
            <w:vMerge/>
          </w:tcPr>
          <w:p w:rsidR="000F57DA" w:rsidRPr="00073958" w:rsidRDefault="000F57DA" w:rsidP="00D37CB0">
            <w:pPr>
              <w:rPr>
                <w:rFonts w:ascii="Times New Roman" w:hAnsi="Times New Roman"/>
                <w:sz w:val="22"/>
                <w:szCs w:val="22"/>
              </w:rPr>
            </w:pP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федеральный бюджет</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7 139,2</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11627,15</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10601,70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10200,96</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10688,535</w:t>
            </w:r>
          </w:p>
        </w:tc>
        <w:tc>
          <w:tcPr>
            <w:tcW w:w="1134" w:type="dxa"/>
          </w:tcPr>
          <w:p w:rsidR="000F57DA" w:rsidRPr="00073958" w:rsidRDefault="0070282C" w:rsidP="00D37CB0">
            <w:pPr>
              <w:jc w:val="center"/>
              <w:rPr>
                <w:rFonts w:ascii="Times New Roman" w:hAnsi="Times New Roman"/>
                <w:sz w:val="22"/>
                <w:szCs w:val="22"/>
              </w:rPr>
            </w:pPr>
            <w:r w:rsidRPr="00073958">
              <w:rPr>
                <w:rFonts w:ascii="Times New Roman" w:hAnsi="Times New Roman"/>
                <w:sz w:val="22"/>
                <w:szCs w:val="22"/>
              </w:rPr>
              <w:t>10161,36</w:t>
            </w:r>
          </w:p>
        </w:tc>
        <w:tc>
          <w:tcPr>
            <w:tcW w:w="851" w:type="dxa"/>
          </w:tcPr>
          <w:p w:rsidR="000F57DA" w:rsidRPr="00073958" w:rsidRDefault="0070282C" w:rsidP="00D37CB0">
            <w:pPr>
              <w:jc w:val="center"/>
              <w:rPr>
                <w:rFonts w:ascii="Times New Roman" w:hAnsi="Times New Roman"/>
                <w:sz w:val="22"/>
                <w:szCs w:val="22"/>
              </w:rPr>
            </w:pPr>
            <w:r w:rsidRPr="00073958">
              <w:rPr>
                <w:rFonts w:ascii="Times New Roman" w:hAnsi="Times New Roman"/>
                <w:sz w:val="22"/>
                <w:szCs w:val="22"/>
              </w:rPr>
              <w:t>9169,8</w:t>
            </w:r>
          </w:p>
        </w:tc>
        <w:tc>
          <w:tcPr>
            <w:tcW w:w="850" w:type="dxa"/>
          </w:tcPr>
          <w:p w:rsidR="000F57DA" w:rsidRPr="00073958" w:rsidRDefault="00467D1B"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69588,705</w:t>
            </w:r>
          </w:p>
        </w:tc>
      </w:tr>
      <w:tr w:rsidR="00F66795" w:rsidRPr="0086444F" w:rsidTr="003C2573">
        <w:tc>
          <w:tcPr>
            <w:tcW w:w="425" w:type="dxa"/>
            <w:vMerge/>
          </w:tcPr>
          <w:p w:rsidR="000F57DA" w:rsidRPr="0086444F" w:rsidRDefault="000F57DA" w:rsidP="00D37CB0">
            <w:pPr>
              <w:rPr>
                <w:rFonts w:ascii="Times New Roman" w:hAnsi="Times New Roman"/>
                <w:sz w:val="24"/>
                <w:szCs w:val="24"/>
              </w:rPr>
            </w:pPr>
          </w:p>
        </w:tc>
        <w:tc>
          <w:tcPr>
            <w:tcW w:w="1277" w:type="dxa"/>
            <w:vMerge/>
          </w:tcPr>
          <w:p w:rsidR="000F57DA" w:rsidRPr="00073958" w:rsidRDefault="000F57DA" w:rsidP="00D37CB0">
            <w:pPr>
              <w:rPr>
                <w:rFonts w:ascii="Times New Roman" w:hAnsi="Times New Roman"/>
                <w:sz w:val="22"/>
                <w:szCs w:val="22"/>
              </w:rPr>
            </w:pPr>
          </w:p>
        </w:tc>
        <w:tc>
          <w:tcPr>
            <w:tcW w:w="1559" w:type="dxa"/>
            <w:vMerge/>
          </w:tcPr>
          <w:p w:rsidR="000F57DA" w:rsidRPr="00073958" w:rsidRDefault="000F57DA" w:rsidP="00D37CB0">
            <w:pPr>
              <w:rPr>
                <w:rFonts w:ascii="Times New Roman" w:hAnsi="Times New Roman"/>
                <w:sz w:val="22"/>
                <w:szCs w:val="22"/>
              </w:rPr>
            </w:pP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областной бюджет</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375,7</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117,45</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107,1</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103,04</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107,965</w:t>
            </w:r>
          </w:p>
          <w:p w:rsidR="000F57DA" w:rsidRPr="00073958" w:rsidRDefault="000F57DA" w:rsidP="00D37CB0">
            <w:pPr>
              <w:jc w:val="center"/>
              <w:rPr>
                <w:rFonts w:ascii="Times New Roman" w:hAnsi="Times New Roman"/>
                <w:sz w:val="22"/>
                <w:szCs w:val="22"/>
              </w:rPr>
            </w:pPr>
          </w:p>
          <w:p w:rsidR="000F57DA" w:rsidRPr="00073958" w:rsidRDefault="000F57DA" w:rsidP="00D37CB0">
            <w:pPr>
              <w:rPr>
                <w:rFonts w:ascii="Times New Roman" w:hAnsi="Times New Roman"/>
                <w:sz w:val="22"/>
                <w:szCs w:val="22"/>
              </w:rPr>
            </w:pPr>
          </w:p>
        </w:tc>
        <w:tc>
          <w:tcPr>
            <w:tcW w:w="1134"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102,</w:t>
            </w:r>
            <w:r w:rsidR="0070282C" w:rsidRPr="00073958">
              <w:rPr>
                <w:rFonts w:ascii="Times New Roman" w:hAnsi="Times New Roman"/>
                <w:sz w:val="22"/>
                <w:szCs w:val="22"/>
              </w:rPr>
              <w:t>64</w:t>
            </w:r>
          </w:p>
        </w:tc>
        <w:tc>
          <w:tcPr>
            <w:tcW w:w="851" w:type="dxa"/>
          </w:tcPr>
          <w:p w:rsidR="000F57DA" w:rsidRPr="00073958" w:rsidRDefault="0070282C" w:rsidP="00D37CB0">
            <w:pPr>
              <w:jc w:val="center"/>
              <w:rPr>
                <w:rFonts w:ascii="Times New Roman" w:hAnsi="Times New Roman"/>
                <w:sz w:val="22"/>
                <w:szCs w:val="22"/>
              </w:rPr>
            </w:pPr>
            <w:r w:rsidRPr="00073958">
              <w:rPr>
                <w:rFonts w:ascii="Times New Roman" w:hAnsi="Times New Roman"/>
                <w:sz w:val="22"/>
                <w:szCs w:val="22"/>
              </w:rPr>
              <w:t>92,7</w:t>
            </w:r>
          </w:p>
        </w:tc>
        <w:tc>
          <w:tcPr>
            <w:tcW w:w="850" w:type="dxa"/>
          </w:tcPr>
          <w:p w:rsidR="000F57DA" w:rsidRPr="00073958" w:rsidRDefault="00467D1B"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1006,595</w:t>
            </w:r>
          </w:p>
        </w:tc>
      </w:tr>
      <w:tr w:rsidR="00F66795" w:rsidRPr="0086444F" w:rsidTr="003C2573">
        <w:tc>
          <w:tcPr>
            <w:tcW w:w="425" w:type="dxa"/>
            <w:vMerge/>
          </w:tcPr>
          <w:p w:rsidR="000F57DA" w:rsidRPr="0086444F" w:rsidRDefault="000F57DA" w:rsidP="00D37CB0">
            <w:pPr>
              <w:rPr>
                <w:rFonts w:ascii="Times New Roman" w:hAnsi="Times New Roman"/>
                <w:sz w:val="24"/>
                <w:szCs w:val="24"/>
              </w:rPr>
            </w:pPr>
          </w:p>
        </w:tc>
        <w:tc>
          <w:tcPr>
            <w:tcW w:w="1277" w:type="dxa"/>
            <w:vMerge/>
          </w:tcPr>
          <w:p w:rsidR="000F57DA" w:rsidRPr="00073958" w:rsidRDefault="000F57DA" w:rsidP="00D37CB0">
            <w:pPr>
              <w:rPr>
                <w:rFonts w:ascii="Times New Roman" w:hAnsi="Times New Roman"/>
                <w:sz w:val="22"/>
                <w:szCs w:val="22"/>
              </w:rPr>
            </w:pPr>
          </w:p>
        </w:tc>
        <w:tc>
          <w:tcPr>
            <w:tcW w:w="1559" w:type="dxa"/>
            <w:vMerge/>
          </w:tcPr>
          <w:p w:rsidR="000F57DA" w:rsidRPr="00073958" w:rsidRDefault="000F57DA" w:rsidP="00D37CB0">
            <w:pPr>
              <w:rPr>
                <w:rFonts w:ascii="Times New Roman" w:hAnsi="Times New Roman"/>
                <w:sz w:val="22"/>
                <w:szCs w:val="22"/>
              </w:rPr>
            </w:pP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местный бюджет</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665,6</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388,597</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108,2</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104,081</w:t>
            </w:r>
          </w:p>
        </w:tc>
        <w:tc>
          <w:tcPr>
            <w:tcW w:w="992"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109,1</w:t>
            </w:r>
          </w:p>
        </w:tc>
        <w:tc>
          <w:tcPr>
            <w:tcW w:w="1134"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103,</w:t>
            </w:r>
            <w:r w:rsidR="0070282C" w:rsidRPr="00073958">
              <w:rPr>
                <w:rFonts w:ascii="Times New Roman" w:hAnsi="Times New Roman" w:cs="Times New Roman"/>
              </w:rPr>
              <w:t>677</w:t>
            </w:r>
          </w:p>
        </w:tc>
        <w:tc>
          <w:tcPr>
            <w:tcW w:w="851" w:type="dxa"/>
          </w:tcPr>
          <w:p w:rsidR="000F57DA" w:rsidRPr="00073958" w:rsidRDefault="0070282C" w:rsidP="00D37CB0">
            <w:pPr>
              <w:pStyle w:val="ConsPlusNormal0"/>
              <w:jc w:val="center"/>
              <w:rPr>
                <w:rFonts w:ascii="Times New Roman" w:hAnsi="Times New Roman" w:cs="Times New Roman"/>
              </w:rPr>
            </w:pPr>
            <w:r w:rsidRPr="00073958">
              <w:rPr>
                <w:rFonts w:ascii="Times New Roman" w:hAnsi="Times New Roman" w:cs="Times New Roman"/>
              </w:rPr>
              <w:t>93,6</w:t>
            </w:r>
          </w:p>
        </w:tc>
        <w:tc>
          <w:tcPr>
            <w:tcW w:w="850" w:type="dxa"/>
          </w:tcPr>
          <w:p w:rsidR="000F57DA" w:rsidRPr="00073958" w:rsidRDefault="00467D1B"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1572,855</w:t>
            </w:r>
          </w:p>
        </w:tc>
      </w:tr>
      <w:tr w:rsidR="00F66795" w:rsidRPr="0086444F" w:rsidTr="003C2573">
        <w:trPr>
          <w:trHeight w:val="915"/>
        </w:trPr>
        <w:tc>
          <w:tcPr>
            <w:tcW w:w="425" w:type="dxa"/>
            <w:vMerge w:val="restart"/>
          </w:tcPr>
          <w:p w:rsidR="000F57DA" w:rsidRPr="0086444F" w:rsidRDefault="000F57DA" w:rsidP="00D37CB0">
            <w:pPr>
              <w:pStyle w:val="ConsPlusNormal0"/>
              <w:rPr>
                <w:rFonts w:ascii="Times New Roman" w:hAnsi="Times New Roman" w:cs="Times New Roman"/>
                <w:sz w:val="24"/>
                <w:szCs w:val="24"/>
              </w:rPr>
            </w:pPr>
            <w:r w:rsidRPr="0086444F">
              <w:rPr>
                <w:rFonts w:ascii="Times New Roman" w:hAnsi="Times New Roman" w:cs="Times New Roman"/>
                <w:sz w:val="24"/>
                <w:szCs w:val="24"/>
              </w:rPr>
              <w:t>3.</w:t>
            </w:r>
          </w:p>
        </w:tc>
        <w:tc>
          <w:tcPr>
            <w:tcW w:w="1277" w:type="dxa"/>
            <w:vMerge w:val="restart"/>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Мероприятие</w:t>
            </w:r>
          </w:p>
        </w:tc>
        <w:tc>
          <w:tcPr>
            <w:tcW w:w="1559" w:type="dxa"/>
            <w:vMerge w:val="restart"/>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Разработка дизайн-проектов, проектной документации, сметных расчетов и проверка достоверности сметной стоимости</w:t>
            </w: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всего</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273,903</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290,0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84,5</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190,0</w:t>
            </w:r>
          </w:p>
        </w:tc>
        <w:tc>
          <w:tcPr>
            <w:tcW w:w="1134" w:type="dxa"/>
          </w:tcPr>
          <w:p w:rsidR="000F57DA" w:rsidRPr="00073958" w:rsidRDefault="0070282C" w:rsidP="00D37CB0">
            <w:pPr>
              <w:jc w:val="center"/>
              <w:rPr>
                <w:rFonts w:ascii="Times New Roman" w:hAnsi="Times New Roman"/>
                <w:sz w:val="22"/>
                <w:szCs w:val="22"/>
              </w:rPr>
            </w:pPr>
            <w:r w:rsidRPr="00073958">
              <w:rPr>
                <w:rFonts w:ascii="Times New Roman" w:hAnsi="Times New Roman"/>
                <w:sz w:val="22"/>
                <w:szCs w:val="22"/>
              </w:rPr>
              <w:t>73</w:t>
            </w:r>
            <w:r w:rsidR="000F57DA" w:rsidRPr="00073958">
              <w:rPr>
                <w:rFonts w:ascii="Times New Roman" w:hAnsi="Times New Roman"/>
                <w:sz w:val="22"/>
                <w:szCs w:val="22"/>
              </w:rPr>
              <w:t>,0</w:t>
            </w:r>
          </w:p>
        </w:tc>
        <w:tc>
          <w:tcPr>
            <w:tcW w:w="851" w:type="dxa"/>
          </w:tcPr>
          <w:p w:rsidR="000F57DA" w:rsidRPr="00073958" w:rsidRDefault="0070282C" w:rsidP="00DC46E8">
            <w:pPr>
              <w:jc w:val="center"/>
              <w:rPr>
                <w:rFonts w:ascii="Times New Roman" w:hAnsi="Times New Roman"/>
                <w:sz w:val="22"/>
                <w:szCs w:val="22"/>
              </w:rPr>
            </w:pPr>
            <w:r w:rsidRPr="00073958">
              <w:rPr>
                <w:rFonts w:ascii="Times New Roman" w:hAnsi="Times New Roman"/>
                <w:sz w:val="22"/>
                <w:szCs w:val="22"/>
              </w:rPr>
              <w:t>38</w:t>
            </w:r>
            <w:r w:rsidR="000F57DA" w:rsidRPr="00073958">
              <w:rPr>
                <w:rFonts w:ascii="Times New Roman" w:hAnsi="Times New Roman"/>
                <w:sz w:val="22"/>
                <w:szCs w:val="22"/>
              </w:rPr>
              <w:t>,0</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949,403</w:t>
            </w:r>
          </w:p>
        </w:tc>
      </w:tr>
      <w:tr w:rsidR="00F66795" w:rsidRPr="0086444F" w:rsidTr="003C2573">
        <w:trPr>
          <w:trHeight w:val="746"/>
        </w:trPr>
        <w:tc>
          <w:tcPr>
            <w:tcW w:w="425" w:type="dxa"/>
            <w:vMerge/>
          </w:tcPr>
          <w:p w:rsidR="000F57DA" w:rsidRPr="0086444F" w:rsidRDefault="000F57DA" w:rsidP="00D37CB0">
            <w:pPr>
              <w:pStyle w:val="ConsPlusNormal0"/>
              <w:rPr>
                <w:rFonts w:ascii="Times New Roman" w:hAnsi="Times New Roman" w:cs="Times New Roman"/>
                <w:sz w:val="24"/>
                <w:szCs w:val="24"/>
              </w:rPr>
            </w:pPr>
          </w:p>
        </w:tc>
        <w:tc>
          <w:tcPr>
            <w:tcW w:w="1277" w:type="dxa"/>
            <w:vMerge/>
          </w:tcPr>
          <w:p w:rsidR="000F57DA" w:rsidRPr="00073958" w:rsidRDefault="000F57DA" w:rsidP="00D37CB0">
            <w:pPr>
              <w:pStyle w:val="ConsPlusNormal0"/>
              <w:rPr>
                <w:rFonts w:ascii="Times New Roman" w:hAnsi="Times New Roman" w:cs="Times New Roman"/>
              </w:rPr>
            </w:pPr>
          </w:p>
        </w:tc>
        <w:tc>
          <w:tcPr>
            <w:tcW w:w="1559" w:type="dxa"/>
            <w:vMerge/>
          </w:tcPr>
          <w:p w:rsidR="000F57DA" w:rsidRPr="00073958" w:rsidRDefault="000F57DA" w:rsidP="00D37CB0">
            <w:pPr>
              <w:pStyle w:val="ConsPlusNormal0"/>
              <w:rPr>
                <w:rFonts w:ascii="Times New Roman" w:hAnsi="Times New Roman" w:cs="Times New Roman"/>
              </w:rPr>
            </w:pP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местный бюджет</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273,903</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290,0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84,5</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190,0</w:t>
            </w:r>
          </w:p>
        </w:tc>
        <w:tc>
          <w:tcPr>
            <w:tcW w:w="1134" w:type="dxa"/>
          </w:tcPr>
          <w:p w:rsidR="000F57DA" w:rsidRPr="00073958" w:rsidRDefault="0070282C" w:rsidP="00CB1E62">
            <w:pPr>
              <w:jc w:val="center"/>
              <w:rPr>
                <w:rFonts w:ascii="Times New Roman" w:hAnsi="Times New Roman"/>
                <w:sz w:val="22"/>
                <w:szCs w:val="22"/>
              </w:rPr>
            </w:pPr>
            <w:r w:rsidRPr="00073958">
              <w:rPr>
                <w:rFonts w:ascii="Times New Roman" w:hAnsi="Times New Roman"/>
                <w:sz w:val="22"/>
                <w:szCs w:val="22"/>
              </w:rPr>
              <w:t>73</w:t>
            </w:r>
            <w:r w:rsidR="000F57DA" w:rsidRPr="00073958">
              <w:rPr>
                <w:rFonts w:ascii="Times New Roman" w:hAnsi="Times New Roman"/>
                <w:sz w:val="22"/>
                <w:szCs w:val="22"/>
              </w:rPr>
              <w:t>,0</w:t>
            </w:r>
          </w:p>
        </w:tc>
        <w:tc>
          <w:tcPr>
            <w:tcW w:w="851" w:type="dxa"/>
          </w:tcPr>
          <w:p w:rsidR="000F57DA" w:rsidRPr="00073958" w:rsidRDefault="0070282C" w:rsidP="00CB1E62">
            <w:pPr>
              <w:jc w:val="center"/>
              <w:rPr>
                <w:rFonts w:ascii="Times New Roman" w:hAnsi="Times New Roman"/>
                <w:sz w:val="22"/>
                <w:szCs w:val="22"/>
              </w:rPr>
            </w:pPr>
            <w:r w:rsidRPr="00073958">
              <w:rPr>
                <w:rFonts w:ascii="Times New Roman" w:hAnsi="Times New Roman"/>
                <w:sz w:val="22"/>
                <w:szCs w:val="22"/>
              </w:rPr>
              <w:t>38</w:t>
            </w:r>
            <w:r w:rsidR="000F57DA" w:rsidRPr="00073958">
              <w:rPr>
                <w:rFonts w:ascii="Times New Roman" w:hAnsi="Times New Roman"/>
                <w:sz w:val="22"/>
                <w:szCs w:val="22"/>
              </w:rPr>
              <w:t>,0</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949,403</w:t>
            </w:r>
          </w:p>
        </w:tc>
      </w:tr>
      <w:tr w:rsidR="00F66795" w:rsidRPr="0086444F" w:rsidTr="003C2573">
        <w:trPr>
          <w:trHeight w:val="748"/>
        </w:trPr>
        <w:tc>
          <w:tcPr>
            <w:tcW w:w="425" w:type="dxa"/>
            <w:vMerge w:val="restart"/>
          </w:tcPr>
          <w:p w:rsidR="000F57DA" w:rsidRPr="0086444F" w:rsidRDefault="000F57DA" w:rsidP="00D37CB0">
            <w:pPr>
              <w:pStyle w:val="ConsPlusNormal0"/>
              <w:rPr>
                <w:rFonts w:ascii="Times New Roman" w:hAnsi="Times New Roman" w:cs="Times New Roman"/>
                <w:sz w:val="24"/>
                <w:szCs w:val="24"/>
              </w:rPr>
            </w:pPr>
            <w:r w:rsidRPr="0086444F">
              <w:rPr>
                <w:rFonts w:ascii="Times New Roman" w:hAnsi="Times New Roman" w:cs="Times New Roman"/>
                <w:sz w:val="24"/>
                <w:szCs w:val="24"/>
              </w:rPr>
              <w:t>4.</w:t>
            </w:r>
          </w:p>
        </w:tc>
        <w:tc>
          <w:tcPr>
            <w:tcW w:w="1277" w:type="dxa"/>
            <w:vMerge w:val="restart"/>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Мероприятие</w:t>
            </w:r>
          </w:p>
        </w:tc>
        <w:tc>
          <w:tcPr>
            <w:tcW w:w="1559" w:type="dxa"/>
            <w:vMerge w:val="restart"/>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 xml:space="preserve">Проведение рейтингового голосования по выбору общественной территории для благоустройства </w:t>
            </w: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всего</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60,0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1134"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8"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0F57DA" w:rsidRPr="00073958" w:rsidRDefault="00F66795" w:rsidP="00D37CB0">
            <w:pPr>
              <w:jc w:val="center"/>
              <w:rPr>
                <w:rFonts w:ascii="Times New Roman" w:hAnsi="Times New Roman"/>
                <w:sz w:val="22"/>
                <w:szCs w:val="22"/>
              </w:rPr>
            </w:pPr>
            <w:r w:rsidRPr="00073958">
              <w:rPr>
                <w:rFonts w:ascii="Times New Roman" w:hAnsi="Times New Roman"/>
                <w:sz w:val="22"/>
                <w:szCs w:val="22"/>
              </w:rPr>
              <w:t>60,0</w:t>
            </w:r>
          </w:p>
        </w:tc>
      </w:tr>
      <w:tr w:rsidR="00F66795" w:rsidRPr="0086444F" w:rsidTr="003C2573">
        <w:trPr>
          <w:trHeight w:val="735"/>
        </w:trPr>
        <w:tc>
          <w:tcPr>
            <w:tcW w:w="425" w:type="dxa"/>
            <w:vMerge/>
          </w:tcPr>
          <w:p w:rsidR="000F57DA" w:rsidRPr="0086444F" w:rsidRDefault="000F57DA" w:rsidP="00D37CB0">
            <w:pPr>
              <w:pStyle w:val="ConsPlusNormal0"/>
              <w:rPr>
                <w:rFonts w:ascii="Times New Roman" w:hAnsi="Times New Roman" w:cs="Times New Roman"/>
                <w:sz w:val="24"/>
                <w:szCs w:val="24"/>
              </w:rPr>
            </w:pPr>
          </w:p>
        </w:tc>
        <w:tc>
          <w:tcPr>
            <w:tcW w:w="1277" w:type="dxa"/>
            <w:vMerge/>
          </w:tcPr>
          <w:p w:rsidR="000F57DA" w:rsidRPr="00073958" w:rsidRDefault="000F57DA" w:rsidP="00D37CB0">
            <w:pPr>
              <w:pStyle w:val="ConsPlusNormal0"/>
              <w:rPr>
                <w:rFonts w:ascii="Times New Roman" w:hAnsi="Times New Roman" w:cs="Times New Roman"/>
              </w:rPr>
            </w:pPr>
          </w:p>
        </w:tc>
        <w:tc>
          <w:tcPr>
            <w:tcW w:w="1559" w:type="dxa"/>
            <w:vMerge/>
          </w:tcPr>
          <w:p w:rsidR="000F57DA" w:rsidRPr="00073958" w:rsidRDefault="000F57DA" w:rsidP="00D37CB0">
            <w:pPr>
              <w:pStyle w:val="ConsPlusNormal0"/>
              <w:rPr>
                <w:rFonts w:ascii="Times New Roman" w:hAnsi="Times New Roman" w:cs="Times New Roman"/>
              </w:rPr>
            </w:pP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местный бюджет</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60,0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1134"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8"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0F57DA" w:rsidRPr="00073958" w:rsidRDefault="00F66795" w:rsidP="00D37CB0">
            <w:pPr>
              <w:jc w:val="center"/>
              <w:rPr>
                <w:rFonts w:ascii="Times New Roman" w:hAnsi="Times New Roman"/>
                <w:sz w:val="22"/>
                <w:szCs w:val="22"/>
              </w:rPr>
            </w:pPr>
            <w:r w:rsidRPr="00073958">
              <w:rPr>
                <w:rFonts w:ascii="Times New Roman" w:hAnsi="Times New Roman"/>
                <w:sz w:val="22"/>
                <w:szCs w:val="22"/>
              </w:rPr>
              <w:t>60,0</w:t>
            </w:r>
          </w:p>
        </w:tc>
      </w:tr>
      <w:tr w:rsidR="00F66795" w:rsidRPr="0086444F" w:rsidTr="003C2573">
        <w:trPr>
          <w:trHeight w:val="915"/>
        </w:trPr>
        <w:tc>
          <w:tcPr>
            <w:tcW w:w="425" w:type="dxa"/>
            <w:vMerge w:val="restart"/>
          </w:tcPr>
          <w:p w:rsidR="000F57DA" w:rsidRPr="0086444F" w:rsidRDefault="000F57DA" w:rsidP="00D37CB0">
            <w:pPr>
              <w:pStyle w:val="ConsPlusNormal0"/>
              <w:rPr>
                <w:rFonts w:ascii="Times New Roman" w:hAnsi="Times New Roman" w:cs="Times New Roman"/>
                <w:sz w:val="24"/>
                <w:szCs w:val="24"/>
              </w:rPr>
            </w:pPr>
            <w:r w:rsidRPr="0086444F">
              <w:rPr>
                <w:rFonts w:ascii="Times New Roman" w:hAnsi="Times New Roman" w:cs="Times New Roman"/>
                <w:sz w:val="24"/>
                <w:szCs w:val="24"/>
              </w:rPr>
              <w:t>5.</w:t>
            </w:r>
          </w:p>
        </w:tc>
        <w:tc>
          <w:tcPr>
            <w:tcW w:w="1277" w:type="dxa"/>
            <w:vMerge w:val="restart"/>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Мероприятие</w:t>
            </w:r>
          </w:p>
        </w:tc>
        <w:tc>
          <w:tcPr>
            <w:tcW w:w="1559" w:type="dxa"/>
            <w:vMerge w:val="restart"/>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Изготовление печатной продукции</w:t>
            </w: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всего</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10,0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10,0</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1134"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8"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0F57DA" w:rsidRPr="00073958" w:rsidRDefault="00F66795" w:rsidP="00D37CB0">
            <w:pPr>
              <w:jc w:val="center"/>
              <w:rPr>
                <w:rFonts w:ascii="Times New Roman" w:hAnsi="Times New Roman"/>
                <w:sz w:val="22"/>
                <w:szCs w:val="22"/>
              </w:rPr>
            </w:pPr>
            <w:r w:rsidRPr="00073958">
              <w:rPr>
                <w:rFonts w:ascii="Times New Roman" w:hAnsi="Times New Roman"/>
                <w:sz w:val="22"/>
                <w:szCs w:val="22"/>
              </w:rPr>
              <w:t>20,0</w:t>
            </w:r>
          </w:p>
        </w:tc>
      </w:tr>
      <w:tr w:rsidR="00F66795" w:rsidRPr="0086444F" w:rsidTr="003C2573">
        <w:trPr>
          <w:trHeight w:val="650"/>
        </w:trPr>
        <w:tc>
          <w:tcPr>
            <w:tcW w:w="425" w:type="dxa"/>
            <w:vMerge/>
          </w:tcPr>
          <w:p w:rsidR="000F57DA" w:rsidRPr="0086444F" w:rsidRDefault="000F57DA" w:rsidP="00D37CB0">
            <w:pPr>
              <w:pStyle w:val="ConsPlusNormal0"/>
              <w:rPr>
                <w:rFonts w:ascii="Times New Roman" w:hAnsi="Times New Roman" w:cs="Times New Roman"/>
                <w:sz w:val="24"/>
                <w:szCs w:val="24"/>
              </w:rPr>
            </w:pPr>
          </w:p>
        </w:tc>
        <w:tc>
          <w:tcPr>
            <w:tcW w:w="1277" w:type="dxa"/>
            <w:vMerge/>
          </w:tcPr>
          <w:p w:rsidR="000F57DA" w:rsidRPr="00073958" w:rsidRDefault="000F57DA" w:rsidP="00D37CB0">
            <w:pPr>
              <w:pStyle w:val="ConsPlusNormal0"/>
              <w:rPr>
                <w:rFonts w:ascii="Times New Roman" w:hAnsi="Times New Roman" w:cs="Times New Roman"/>
              </w:rPr>
            </w:pPr>
          </w:p>
        </w:tc>
        <w:tc>
          <w:tcPr>
            <w:tcW w:w="1559" w:type="dxa"/>
            <w:vMerge/>
          </w:tcPr>
          <w:p w:rsidR="000F57DA" w:rsidRPr="00073958" w:rsidRDefault="000F57DA" w:rsidP="00D37CB0">
            <w:pPr>
              <w:pStyle w:val="ConsPlusNormal0"/>
              <w:rPr>
                <w:rFonts w:ascii="Times New Roman" w:hAnsi="Times New Roman" w:cs="Times New Roman"/>
              </w:rPr>
            </w:pP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местный бюджет</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10,0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10,0</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1134"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8"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0F57DA" w:rsidRPr="00073958" w:rsidRDefault="00F66795" w:rsidP="00D37CB0">
            <w:pPr>
              <w:jc w:val="center"/>
              <w:rPr>
                <w:rFonts w:ascii="Times New Roman" w:hAnsi="Times New Roman"/>
                <w:sz w:val="22"/>
                <w:szCs w:val="22"/>
              </w:rPr>
            </w:pPr>
            <w:r w:rsidRPr="00073958">
              <w:rPr>
                <w:rFonts w:ascii="Times New Roman" w:hAnsi="Times New Roman"/>
                <w:sz w:val="22"/>
                <w:szCs w:val="22"/>
              </w:rPr>
              <w:t>20,0</w:t>
            </w:r>
          </w:p>
        </w:tc>
      </w:tr>
      <w:tr w:rsidR="00F66795" w:rsidRPr="0086444F" w:rsidTr="003C2573">
        <w:trPr>
          <w:trHeight w:val="635"/>
        </w:trPr>
        <w:tc>
          <w:tcPr>
            <w:tcW w:w="425" w:type="dxa"/>
            <w:vMerge w:val="restart"/>
          </w:tcPr>
          <w:p w:rsidR="000F57DA" w:rsidRPr="0086444F" w:rsidRDefault="000F57DA" w:rsidP="00D37CB0">
            <w:pPr>
              <w:pStyle w:val="ConsPlusNormal0"/>
              <w:rPr>
                <w:rFonts w:ascii="Times New Roman" w:hAnsi="Times New Roman" w:cs="Times New Roman"/>
                <w:sz w:val="24"/>
                <w:szCs w:val="24"/>
              </w:rPr>
            </w:pPr>
            <w:r w:rsidRPr="0086444F">
              <w:rPr>
                <w:rFonts w:ascii="Times New Roman" w:hAnsi="Times New Roman" w:cs="Times New Roman"/>
                <w:sz w:val="24"/>
                <w:szCs w:val="24"/>
              </w:rPr>
              <w:t>6.</w:t>
            </w:r>
          </w:p>
        </w:tc>
        <w:tc>
          <w:tcPr>
            <w:tcW w:w="1277" w:type="dxa"/>
            <w:vMerge w:val="restart"/>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Мероприятие</w:t>
            </w:r>
          </w:p>
        </w:tc>
        <w:tc>
          <w:tcPr>
            <w:tcW w:w="1559" w:type="dxa"/>
            <w:vMerge w:val="restart"/>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Осуществление строительного контроля</w:t>
            </w: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всего</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177,5</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174,7</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110,0</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110,0</w:t>
            </w:r>
          </w:p>
        </w:tc>
        <w:tc>
          <w:tcPr>
            <w:tcW w:w="1134" w:type="dxa"/>
          </w:tcPr>
          <w:p w:rsidR="000F57DA" w:rsidRPr="00073958" w:rsidRDefault="0070282C" w:rsidP="00D37CB0">
            <w:pPr>
              <w:jc w:val="center"/>
              <w:rPr>
                <w:rFonts w:ascii="Times New Roman" w:hAnsi="Times New Roman"/>
                <w:sz w:val="22"/>
                <w:szCs w:val="22"/>
              </w:rPr>
            </w:pPr>
            <w:r w:rsidRPr="00073958">
              <w:rPr>
                <w:rFonts w:ascii="Times New Roman" w:hAnsi="Times New Roman"/>
                <w:sz w:val="22"/>
                <w:szCs w:val="22"/>
              </w:rPr>
              <w:t>110</w:t>
            </w:r>
            <w:r w:rsidR="000F57DA" w:rsidRPr="00073958">
              <w:rPr>
                <w:rFonts w:ascii="Times New Roman" w:hAnsi="Times New Roman"/>
                <w:sz w:val="22"/>
                <w:szCs w:val="22"/>
              </w:rPr>
              <w:t>,</w:t>
            </w:r>
            <w:r w:rsidRPr="00073958">
              <w:rPr>
                <w:rFonts w:ascii="Times New Roman" w:hAnsi="Times New Roman"/>
                <w:sz w:val="22"/>
                <w:szCs w:val="22"/>
              </w:rPr>
              <w:t>0</w:t>
            </w:r>
          </w:p>
        </w:tc>
        <w:tc>
          <w:tcPr>
            <w:tcW w:w="851" w:type="dxa"/>
          </w:tcPr>
          <w:p w:rsidR="000F57DA" w:rsidRPr="00073958" w:rsidRDefault="0070282C" w:rsidP="00D37CB0">
            <w:pPr>
              <w:jc w:val="center"/>
              <w:rPr>
                <w:rFonts w:ascii="Times New Roman" w:hAnsi="Times New Roman"/>
                <w:sz w:val="22"/>
                <w:szCs w:val="22"/>
              </w:rPr>
            </w:pPr>
            <w:r w:rsidRPr="00073958">
              <w:rPr>
                <w:rFonts w:ascii="Times New Roman" w:hAnsi="Times New Roman"/>
                <w:sz w:val="22"/>
                <w:szCs w:val="22"/>
              </w:rPr>
              <w:t>142,0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8"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0F57DA" w:rsidRPr="00073958" w:rsidRDefault="00F66795" w:rsidP="00D37CB0">
            <w:pPr>
              <w:jc w:val="center"/>
              <w:rPr>
                <w:rFonts w:ascii="Times New Roman" w:hAnsi="Times New Roman"/>
                <w:sz w:val="22"/>
                <w:szCs w:val="22"/>
              </w:rPr>
            </w:pPr>
            <w:r w:rsidRPr="00073958">
              <w:rPr>
                <w:rFonts w:ascii="Times New Roman" w:hAnsi="Times New Roman"/>
                <w:sz w:val="22"/>
                <w:szCs w:val="22"/>
              </w:rPr>
              <w:t>814,2</w:t>
            </w:r>
          </w:p>
        </w:tc>
      </w:tr>
      <w:tr w:rsidR="00F66795" w:rsidRPr="0086444F" w:rsidTr="003C2573">
        <w:trPr>
          <w:trHeight w:val="508"/>
        </w:trPr>
        <w:tc>
          <w:tcPr>
            <w:tcW w:w="425" w:type="dxa"/>
            <w:vMerge/>
          </w:tcPr>
          <w:p w:rsidR="000F57DA" w:rsidRPr="0086444F" w:rsidRDefault="000F57DA" w:rsidP="00D37CB0">
            <w:pPr>
              <w:pStyle w:val="ConsPlusNormal0"/>
              <w:rPr>
                <w:rFonts w:ascii="Times New Roman" w:hAnsi="Times New Roman" w:cs="Times New Roman"/>
                <w:sz w:val="24"/>
                <w:szCs w:val="24"/>
              </w:rPr>
            </w:pPr>
          </w:p>
        </w:tc>
        <w:tc>
          <w:tcPr>
            <w:tcW w:w="1277" w:type="dxa"/>
            <w:vMerge/>
          </w:tcPr>
          <w:p w:rsidR="000F57DA" w:rsidRPr="00073958" w:rsidRDefault="000F57DA" w:rsidP="00D37CB0">
            <w:pPr>
              <w:pStyle w:val="ConsPlusNormal0"/>
              <w:rPr>
                <w:rFonts w:ascii="Times New Roman" w:hAnsi="Times New Roman" w:cs="Times New Roman"/>
              </w:rPr>
            </w:pPr>
          </w:p>
        </w:tc>
        <w:tc>
          <w:tcPr>
            <w:tcW w:w="1559" w:type="dxa"/>
            <w:vMerge/>
          </w:tcPr>
          <w:p w:rsidR="000F57DA" w:rsidRPr="00073958" w:rsidRDefault="000F57DA" w:rsidP="00D37CB0">
            <w:pPr>
              <w:pStyle w:val="ConsPlusNormal0"/>
              <w:rPr>
                <w:rFonts w:ascii="Times New Roman" w:hAnsi="Times New Roman" w:cs="Times New Roman"/>
              </w:rPr>
            </w:pP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местный бюджет</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177,5</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174,7</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110,0</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110,0</w:t>
            </w:r>
          </w:p>
        </w:tc>
        <w:tc>
          <w:tcPr>
            <w:tcW w:w="1134" w:type="dxa"/>
          </w:tcPr>
          <w:p w:rsidR="000F57DA" w:rsidRPr="00073958" w:rsidRDefault="000F57DA" w:rsidP="00CB1E62">
            <w:pPr>
              <w:jc w:val="center"/>
              <w:rPr>
                <w:rFonts w:ascii="Times New Roman" w:hAnsi="Times New Roman"/>
                <w:sz w:val="22"/>
                <w:szCs w:val="22"/>
              </w:rPr>
            </w:pPr>
            <w:r w:rsidRPr="00073958">
              <w:rPr>
                <w:rFonts w:ascii="Times New Roman" w:hAnsi="Times New Roman"/>
                <w:sz w:val="22"/>
                <w:szCs w:val="22"/>
              </w:rPr>
              <w:t>1</w:t>
            </w:r>
            <w:r w:rsidR="0070282C" w:rsidRPr="00073958">
              <w:rPr>
                <w:rFonts w:ascii="Times New Roman" w:hAnsi="Times New Roman"/>
                <w:sz w:val="22"/>
                <w:szCs w:val="22"/>
              </w:rPr>
              <w:t>10,0</w:t>
            </w:r>
          </w:p>
        </w:tc>
        <w:tc>
          <w:tcPr>
            <w:tcW w:w="851" w:type="dxa"/>
          </w:tcPr>
          <w:p w:rsidR="000F57DA" w:rsidRPr="00073958" w:rsidRDefault="0070282C" w:rsidP="00CB1E62">
            <w:pPr>
              <w:jc w:val="center"/>
              <w:rPr>
                <w:rFonts w:ascii="Times New Roman" w:hAnsi="Times New Roman"/>
                <w:sz w:val="22"/>
                <w:szCs w:val="22"/>
              </w:rPr>
            </w:pPr>
            <w:r w:rsidRPr="00073958">
              <w:rPr>
                <w:rFonts w:ascii="Times New Roman" w:hAnsi="Times New Roman"/>
                <w:sz w:val="22"/>
                <w:szCs w:val="22"/>
              </w:rPr>
              <w:t>142,0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8"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709" w:type="dxa"/>
          </w:tcPr>
          <w:p w:rsidR="000F57DA" w:rsidRPr="00073958" w:rsidRDefault="002E7113"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0F57DA" w:rsidRPr="00073958" w:rsidRDefault="00F66795" w:rsidP="00D37CB0">
            <w:pPr>
              <w:jc w:val="center"/>
              <w:rPr>
                <w:rFonts w:ascii="Times New Roman" w:hAnsi="Times New Roman"/>
                <w:sz w:val="22"/>
                <w:szCs w:val="22"/>
              </w:rPr>
            </w:pPr>
            <w:r w:rsidRPr="00073958">
              <w:rPr>
                <w:rFonts w:ascii="Times New Roman" w:hAnsi="Times New Roman"/>
                <w:sz w:val="22"/>
                <w:szCs w:val="22"/>
              </w:rPr>
              <w:t>814,2</w:t>
            </w:r>
          </w:p>
        </w:tc>
      </w:tr>
      <w:tr w:rsidR="00F66795" w:rsidRPr="0086444F" w:rsidTr="003C2573">
        <w:trPr>
          <w:trHeight w:val="487"/>
        </w:trPr>
        <w:tc>
          <w:tcPr>
            <w:tcW w:w="425" w:type="dxa"/>
            <w:vMerge w:val="restart"/>
          </w:tcPr>
          <w:p w:rsidR="000F57DA" w:rsidRPr="0086444F" w:rsidRDefault="000F57DA" w:rsidP="00D37CB0">
            <w:pPr>
              <w:pStyle w:val="ConsPlusNormal0"/>
              <w:rPr>
                <w:rFonts w:ascii="Times New Roman" w:hAnsi="Times New Roman" w:cs="Times New Roman"/>
                <w:sz w:val="24"/>
                <w:szCs w:val="24"/>
              </w:rPr>
            </w:pPr>
            <w:r w:rsidRPr="0086444F">
              <w:rPr>
                <w:rFonts w:ascii="Times New Roman" w:hAnsi="Times New Roman" w:cs="Times New Roman"/>
                <w:sz w:val="24"/>
                <w:szCs w:val="24"/>
              </w:rPr>
              <w:t>7.</w:t>
            </w:r>
          </w:p>
        </w:tc>
        <w:tc>
          <w:tcPr>
            <w:tcW w:w="1277" w:type="dxa"/>
            <w:vMerge w:val="restart"/>
          </w:tcPr>
          <w:p w:rsidR="000F57DA" w:rsidRPr="00073958" w:rsidRDefault="000F57DA" w:rsidP="00D37CB0">
            <w:pPr>
              <w:pStyle w:val="ConsPlusNormal0"/>
              <w:tabs>
                <w:tab w:val="left" w:pos="720"/>
              </w:tabs>
              <w:jc w:val="both"/>
              <w:rPr>
                <w:rFonts w:ascii="Times New Roman" w:hAnsi="Times New Roman" w:cs="Times New Roman"/>
              </w:rPr>
            </w:pPr>
            <w:r w:rsidRPr="00073958">
              <w:rPr>
                <w:rFonts w:ascii="Times New Roman" w:hAnsi="Times New Roman" w:cs="Times New Roman"/>
              </w:rPr>
              <w:t>Мероприятие</w:t>
            </w:r>
          </w:p>
        </w:tc>
        <w:tc>
          <w:tcPr>
            <w:tcW w:w="1559" w:type="dxa"/>
            <w:vMerge w:val="restart"/>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«Обустройство мест массового отдыха населения (городских парков)»</w:t>
            </w: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всего</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1200,07</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1134"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1200,07</w:t>
            </w:r>
          </w:p>
        </w:tc>
      </w:tr>
      <w:tr w:rsidR="00F66795" w:rsidRPr="0086444F" w:rsidTr="003C2573">
        <w:trPr>
          <w:trHeight w:val="625"/>
        </w:trPr>
        <w:tc>
          <w:tcPr>
            <w:tcW w:w="425" w:type="dxa"/>
            <w:vMerge/>
          </w:tcPr>
          <w:p w:rsidR="000F57DA" w:rsidRPr="0086444F" w:rsidRDefault="000F57DA" w:rsidP="00D37CB0">
            <w:pPr>
              <w:pStyle w:val="ConsPlusNormal0"/>
              <w:rPr>
                <w:rFonts w:ascii="Times New Roman" w:hAnsi="Times New Roman" w:cs="Times New Roman"/>
                <w:sz w:val="24"/>
                <w:szCs w:val="24"/>
              </w:rPr>
            </w:pPr>
          </w:p>
        </w:tc>
        <w:tc>
          <w:tcPr>
            <w:tcW w:w="1277" w:type="dxa"/>
            <w:vMerge/>
          </w:tcPr>
          <w:p w:rsidR="000F57DA" w:rsidRPr="00073958" w:rsidRDefault="000F57DA" w:rsidP="00D37CB0">
            <w:pPr>
              <w:pStyle w:val="ConsPlusNormal0"/>
              <w:rPr>
                <w:rFonts w:ascii="Times New Roman" w:hAnsi="Times New Roman" w:cs="Times New Roman"/>
              </w:rPr>
            </w:pPr>
          </w:p>
        </w:tc>
        <w:tc>
          <w:tcPr>
            <w:tcW w:w="1559" w:type="dxa"/>
            <w:vMerge/>
          </w:tcPr>
          <w:p w:rsidR="000F57DA" w:rsidRPr="00073958" w:rsidRDefault="000F57DA" w:rsidP="00D37CB0">
            <w:pPr>
              <w:pStyle w:val="ConsPlusNormal0"/>
              <w:rPr>
                <w:rFonts w:ascii="Times New Roman" w:hAnsi="Times New Roman" w:cs="Times New Roman"/>
              </w:rPr>
            </w:pP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федеральный бюджет</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591,77</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1134"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591,77</w:t>
            </w:r>
          </w:p>
        </w:tc>
      </w:tr>
      <w:tr w:rsidR="00F66795" w:rsidRPr="0086444F" w:rsidTr="003C2573">
        <w:trPr>
          <w:trHeight w:val="637"/>
        </w:trPr>
        <w:tc>
          <w:tcPr>
            <w:tcW w:w="425" w:type="dxa"/>
            <w:vMerge/>
          </w:tcPr>
          <w:p w:rsidR="000F57DA" w:rsidRPr="0086444F" w:rsidRDefault="000F57DA" w:rsidP="00D37CB0">
            <w:pPr>
              <w:pStyle w:val="ConsPlusNormal0"/>
              <w:rPr>
                <w:rFonts w:ascii="Times New Roman" w:hAnsi="Times New Roman" w:cs="Times New Roman"/>
                <w:sz w:val="24"/>
                <w:szCs w:val="24"/>
              </w:rPr>
            </w:pPr>
          </w:p>
        </w:tc>
        <w:tc>
          <w:tcPr>
            <w:tcW w:w="1277" w:type="dxa"/>
            <w:vMerge/>
          </w:tcPr>
          <w:p w:rsidR="000F57DA" w:rsidRPr="00073958" w:rsidRDefault="000F57DA" w:rsidP="00D37CB0">
            <w:pPr>
              <w:pStyle w:val="ConsPlusNormal0"/>
              <w:rPr>
                <w:rFonts w:ascii="Times New Roman" w:hAnsi="Times New Roman" w:cs="Times New Roman"/>
              </w:rPr>
            </w:pPr>
          </w:p>
        </w:tc>
        <w:tc>
          <w:tcPr>
            <w:tcW w:w="1559" w:type="dxa"/>
            <w:vMerge/>
          </w:tcPr>
          <w:p w:rsidR="000F57DA" w:rsidRPr="00073958" w:rsidRDefault="000F57DA" w:rsidP="00D37CB0">
            <w:pPr>
              <w:pStyle w:val="ConsPlusNormal0"/>
              <w:rPr>
                <w:rFonts w:ascii="Times New Roman" w:hAnsi="Times New Roman" w:cs="Times New Roman"/>
              </w:rPr>
            </w:pP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областной бюджет</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31,1</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1134"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31,1</w:t>
            </w:r>
          </w:p>
        </w:tc>
      </w:tr>
      <w:tr w:rsidR="00F66795" w:rsidRPr="0086444F" w:rsidTr="003C2573">
        <w:trPr>
          <w:trHeight w:val="649"/>
        </w:trPr>
        <w:tc>
          <w:tcPr>
            <w:tcW w:w="425" w:type="dxa"/>
            <w:vMerge/>
          </w:tcPr>
          <w:p w:rsidR="000F57DA" w:rsidRPr="0086444F" w:rsidRDefault="000F57DA" w:rsidP="00D37CB0">
            <w:pPr>
              <w:pStyle w:val="ConsPlusNormal0"/>
              <w:rPr>
                <w:rFonts w:ascii="Times New Roman" w:hAnsi="Times New Roman" w:cs="Times New Roman"/>
                <w:sz w:val="24"/>
                <w:szCs w:val="24"/>
              </w:rPr>
            </w:pPr>
          </w:p>
        </w:tc>
        <w:tc>
          <w:tcPr>
            <w:tcW w:w="1277" w:type="dxa"/>
            <w:vMerge/>
          </w:tcPr>
          <w:p w:rsidR="000F57DA" w:rsidRPr="00073958" w:rsidRDefault="000F57DA" w:rsidP="00D37CB0">
            <w:pPr>
              <w:pStyle w:val="ConsPlusNormal0"/>
              <w:rPr>
                <w:rFonts w:ascii="Times New Roman" w:hAnsi="Times New Roman" w:cs="Times New Roman"/>
              </w:rPr>
            </w:pPr>
          </w:p>
        </w:tc>
        <w:tc>
          <w:tcPr>
            <w:tcW w:w="1559" w:type="dxa"/>
            <w:vMerge/>
          </w:tcPr>
          <w:p w:rsidR="000F57DA" w:rsidRPr="00073958" w:rsidRDefault="000F57DA" w:rsidP="00D37CB0">
            <w:pPr>
              <w:pStyle w:val="ConsPlusNormal0"/>
              <w:rPr>
                <w:rFonts w:ascii="Times New Roman" w:hAnsi="Times New Roman" w:cs="Times New Roman"/>
              </w:rPr>
            </w:pP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местный бюджет</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577,2</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1134"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577,2</w:t>
            </w:r>
          </w:p>
        </w:tc>
      </w:tr>
      <w:tr w:rsidR="00F66795" w:rsidRPr="0086444F" w:rsidTr="003C2573">
        <w:trPr>
          <w:trHeight w:val="649"/>
        </w:trPr>
        <w:tc>
          <w:tcPr>
            <w:tcW w:w="425" w:type="dxa"/>
          </w:tcPr>
          <w:p w:rsidR="000F57DA" w:rsidRPr="0086444F" w:rsidRDefault="000F57DA" w:rsidP="00D37CB0">
            <w:pPr>
              <w:pStyle w:val="ConsPlusNormal0"/>
              <w:rPr>
                <w:rFonts w:ascii="Times New Roman" w:hAnsi="Times New Roman" w:cs="Times New Roman"/>
                <w:sz w:val="24"/>
                <w:szCs w:val="24"/>
              </w:rPr>
            </w:pPr>
            <w:r>
              <w:rPr>
                <w:rFonts w:ascii="Times New Roman" w:hAnsi="Times New Roman" w:cs="Times New Roman"/>
                <w:sz w:val="24"/>
                <w:szCs w:val="24"/>
              </w:rPr>
              <w:t>8</w:t>
            </w:r>
          </w:p>
        </w:tc>
        <w:tc>
          <w:tcPr>
            <w:tcW w:w="1277"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Мероприятие</w:t>
            </w:r>
          </w:p>
        </w:tc>
        <w:tc>
          <w:tcPr>
            <w:tcW w:w="1559"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Обслуживание системы видеонаблюдения</w:t>
            </w:r>
          </w:p>
        </w:tc>
        <w:tc>
          <w:tcPr>
            <w:tcW w:w="1134" w:type="dxa"/>
          </w:tcPr>
          <w:p w:rsidR="000F57DA" w:rsidRPr="00073958" w:rsidRDefault="000F57DA" w:rsidP="00D37CB0">
            <w:pPr>
              <w:pStyle w:val="ConsPlusNormal0"/>
              <w:rPr>
                <w:rFonts w:ascii="Times New Roman" w:hAnsi="Times New Roman" w:cs="Times New Roman"/>
              </w:rPr>
            </w:pPr>
            <w:r w:rsidRPr="00073958">
              <w:rPr>
                <w:rFonts w:ascii="Times New Roman" w:hAnsi="Times New Roman" w:cs="Times New Roman"/>
              </w:rPr>
              <w:t>местный бюджет</w:t>
            </w:r>
          </w:p>
        </w:tc>
        <w:tc>
          <w:tcPr>
            <w:tcW w:w="851"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73,2</w:t>
            </w:r>
          </w:p>
        </w:tc>
        <w:tc>
          <w:tcPr>
            <w:tcW w:w="1134"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0F57DA" w:rsidRPr="00073958" w:rsidRDefault="000F57DA"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0F57DA" w:rsidRPr="00073958" w:rsidRDefault="000F57DA"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0F57DA" w:rsidRPr="00073958" w:rsidRDefault="002E7113"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0F57DA"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73,2</w:t>
            </w:r>
          </w:p>
        </w:tc>
      </w:tr>
      <w:tr w:rsidR="00F66795" w:rsidRPr="0086444F" w:rsidTr="003C2573">
        <w:trPr>
          <w:trHeight w:val="649"/>
        </w:trPr>
        <w:tc>
          <w:tcPr>
            <w:tcW w:w="425" w:type="dxa"/>
          </w:tcPr>
          <w:p w:rsidR="00F66795" w:rsidRDefault="00F66795" w:rsidP="00D37CB0">
            <w:pPr>
              <w:pStyle w:val="ConsPlusNormal0"/>
              <w:rPr>
                <w:rFonts w:ascii="Times New Roman" w:hAnsi="Times New Roman" w:cs="Times New Roman"/>
                <w:sz w:val="24"/>
                <w:szCs w:val="24"/>
              </w:rPr>
            </w:pPr>
            <w:r>
              <w:rPr>
                <w:rFonts w:ascii="Times New Roman" w:hAnsi="Times New Roman" w:cs="Times New Roman"/>
                <w:sz w:val="24"/>
                <w:szCs w:val="24"/>
              </w:rPr>
              <w:t>9</w:t>
            </w:r>
          </w:p>
        </w:tc>
        <w:tc>
          <w:tcPr>
            <w:tcW w:w="1277" w:type="dxa"/>
          </w:tcPr>
          <w:p w:rsidR="00F66795" w:rsidRPr="00073958" w:rsidRDefault="00F66795" w:rsidP="00D37CB0">
            <w:pPr>
              <w:pStyle w:val="ConsPlusNormal0"/>
              <w:rPr>
                <w:rFonts w:ascii="Times New Roman" w:hAnsi="Times New Roman" w:cs="Times New Roman"/>
              </w:rPr>
            </w:pPr>
            <w:r w:rsidRPr="00073958">
              <w:rPr>
                <w:rFonts w:ascii="Times New Roman" w:hAnsi="Times New Roman" w:cs="Times New Roman"/>
              </w:rPr>
              <w:t>Мероприятие</w:t>
            </w:r>
          </w:p>
        </w:tc>
        <w:tc>
          <w:tcPr>
            <w:tcW w:w="1559" w:type="dxa"/>
          </w:tcPr>
          <w:p w:rsidR="00F66795" w:rsidRPr="00073958" w:rsidRDefault="00F66795" w:rsidP="00D37CB0">
            <w:pPr>
              <w:pStyle w:val="ConsPlusNormal0"/>
              <w:rPr>
                <w:rFonts w:ascii="Times New Roman" w:hAnsi="Times New Roman" w:cs="Times New Roman"/>
              </w:rPr>
            </w:pPr>
            <w:r w:rsidRPr="00073958">
              <w:rPr>
                <w:rFonts w:ascii="Times New Roman" w:hAnsi="Times New Roman" w:cs="Times New Roman"/>
              </w:rPr>
              <w:t>Подготовка и оформление первого, четвертого и пятого разделов конкурсной заявки для участия муниципального образования</w:t>
            </w:r>
            <w:r w:rsidR="006226A1" w:rsidRPr="00073958">
              <w:rPr>
                <w:rFonts w:ascii="Times New Roman" w:hAnsi="Times New Roman" w:cs="Times New Roman"/>
              </w:rPr>
              <w:t xml:space="preserve"> городской округ</w:t>
            </w:r>
            <w:r w:rsidRPr="00073958">
              <w:rPr>
                <w:rFonts w:ascii="Times New Roman" w:hAnsi="Times New Roman" w:cs="Times New Roman"/>
              </w:rPr>
              <w:t xml:space="preserve"> город Котельнич Кировской области во Всероссийском конкурсе лучших проектов создания комфортной городской среды</w:t>
            </w:r>
          </w:p>
        </w:tc>
        <w:tc>
          <w:tcPr>
            <w:tcW w:w="1134" w:type="dxa"/>
          </w:tcPr>
          <w:p w:rsidR="00F66795" w:rsidRPr="00073958" w:rsidRDefault="00F66795" w:rsidP="00D37CB0">
            <w:pPr>
              <w:pStyle w:val="ConsPlusNormal0"/>
              <w:rPr>
                <w:rFonts w:ascii="Times New Roman" w:hAnsi="Times New Roman" w:cs="Times New Roman"/>
              </w:rPr>
            </w:pPr>
            <w:r w:rsidRPr="00073958">
              <w:rPr>
                <w:rFonts w:ascii="Times New Roman" w:hAnsi="Times New Roman" w:cs="Times New Roman"/>
              </w:rPr>
              <w:t>местный бюджет</w:t>
            </w:r>
          </w:p>
        </w:tc>
        <w:tc>
          <w:tcPr>
            <w:tcW w:w="851"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F66795" w:rsidRPr="00073958" w:rsidRDefault="00F66795"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F66795" w:rsidRPr="00073958" w:rsidRDefault="00F66795"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F66795" w:rsidRPr="00073958" w:rsidRDefault="00F66795"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F66795" w:rsidRPr="00073958" w:rsidRDefault="00F66795" w:rsidP="00D37CB0">
            <w:pPr>
              <w:jc w:val="center"/>
              <w:rPr>
                <w:rFonts w:ascii="Times New Roman" w:hAnsi="Times New Roman"/>
                <w:sz w:val="22"/>
                <w:szCs w:val="22"/>
              </w:rPr>
            </w:pPr>
            <w:r w:rsidRPr="00073958">
              <w:rPr>
                <w:rFonts w:ascii="Times New Roman" w:hAnsi="Times New Roman"/>
                <w:sz w:val="22"/>
                <w:szCs w:val="22"/>
              </w:rPr>
              <w:t>0</w:t>
            </w:r>
          </w:p>
        </w:tc>
        <w:tc>
          <w:tcPr>
            <w:tcW w:w="1134" w:type="dxa"/>
          </w:tcPr>
          <w:p w:rsidR="00F66795" w:rsidRPr="00073958" w:rsidRDefault="00F66795" w:rsidP="00D37CB0">
            <w:pPr>
              <w:jc w:val="center"/>
              <w:rPr>
                <w:rFonts w:ascii="Times New Roman" w:hAnsi="Times New Roman"/>
                <w:sz w:val="22"/>
                <w:szCs w:val="22"/>
              </w:rPr>
            </w:pPr>
            <w:r w:rsidRPr="00073958">
              <w:rPr>
                <w:rFonts w:ascii="Times New Roman" w:hAnsi="Times New Roman"/>
                <w:sz w:val="22"/>
                <w:szCs w:val="22"/>
              </w:rPr>
              <w:t>1500,0</w:t>
            </w:r>
          </w:p>
        </w:tc>
        <w:tc>
          <w:tcPr>
            <w:tcW w:w="851" w:type="dxa"/>
          </w:tcPr>
          <w:p w:rsidR="00F66795" w:rsidRPr="00073958" w:rsidRDefault="00F66795"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1500,0</w:t>
            </w:r>
          </w:p>
        </w:tc>
      </w:tr>
      <w:tr w:rsidR="00F66795" w:rsidRPr="0086444F" w:rsidTr="003C2573">
        <w:trPr>
          <w:trHeight w:val="649"/>
        </w:trPr>
        <w:tc>
          <w:tcPr>
            <w:tcW w:w="425" w:type="dxa"/>
          </w:tcPr>
          <w:p w:rsidR="00F66795" w:rsidRDefault="00F66795" w:rsidP="00D37CB0">
            <w:pPr>
              <w:pStyle w:val="ConsPlusNormal0"/>
              <w:rPr>
                <w:rFonts w:ascii="Times New Roman" w:hAnsi="Times New Roman" w:cs="Times New Roman"/>
                <w:sz w:val="24"/>
                <w:szCs w:val="24"/>
              </w:rPr>
            </w:pPr>
            <w:r>
              <w:rPr>
                <w:rFonts w:ascii="Times New Roman" w:hAnsi="Times New Roman" w:cs="Times New Roman"/>
                <w:sz w:val="24"/>
                <w:szCs w:val="24"/>
              </w:rPr>
              <w:t>10</w:t>
            </w:r>
          </w:p>
        </w:tc>
        <w:tc>
          <w:tcPr>
            <w:tcW w:w="1277" w:type="dxa"/>
          </w:tcPr>
          <w:p w:rsidR="00F66795" w:rsidRPr="00073958" w:rsidRDefault="00F66795" w:rsidP="00D37CB0">
            <w:pPr>
              <w:pStyle w:val="ConsPlusNormal0"/>
              <w:rPr>
                <w:rFonts w:ascii="Times New Roman" w:hAnsi="Times New Roman" w:cs="Times New Roman"/>
              </w:rPr>
            </w:pPr>
            <w:r w:rsidRPr="00073958">
              <w:rPr>
                <w:rFonts w:ascii="Times New Roman" w:hAnsi="Times New Roman" w:cs="Times New Roman"/>
              </w:rPr>
              <w:t>Мероприятие</w:t>
            </w:r>
          </w:p>
        </w:tc>
        <w:tc>
          <w:tcPr>
            <w:tcW w:w="1559" w:type="dxa"/>
          </w:tcPr>
          <w:p w:rsidR="00F66795" w:rsidRPr="00073958" w:rsidRDefault="00F66795" w:rsidP="00D37CB0">
            <w:pPr>
              <w:pStyle w:val="ConsPlusNormal0"/>
              <w:rPr>
                <w:rFonts w:ascii="Times New Roman" w:hAnsi="Times New Roman" w:cs="Times New Roman"/>
              </w:rPr>
            </w:pPr>
            <w:r w:rsidRPr="00073958">
              <w:rPr>
                <w:rFonts w:ascii="Times New Roman" w:hAnsi="Times New Roman" w:cs="Times New Roman"/>
              </w:rPr>
              <w:t>Расходы на участие во Всероссийском конкурсе лучших проектов создания комфортной городской среды</w:t>
            </w:r>
          </w:p>
        </w:tc>
        <w:tc>
          <w:tcPr>
            <w:tcW w:w="1134" w:type="dxa"/>
          </w:tcPr>
          <w:p w:rsidR="00F66795" w:rsidRPr="00073958" w:rsidRDefault="00F66795" w:rsidP="00D37CB0">
            <w:pPr>
              <w:pStyle w:val="ConsPlusNormal0"/>
              <w:rPr>
                <w:rFonts w:ascii="Times New Roman" w:hAnsi="Times New Roman" w:cs="Times New Roman"/>
              </w:rPr>
            </w:pPr>
            <w:r w:rsidRPr="00073958">
              <w:rPr>
                <w:rFonts w:ascii="Times New Roman" w:hAnsi="Times New Roman" w:cs="Times New Roman"/>
              </w:rPr>
              <w:t>местный бюджет</w:t>
            </w:r>
          </w:p>
        </w:tc>
        <w:tc>
          <w:tcPr>
            <w:tcW w:w="851"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F66795" w:rsidRPr="00073958" w:rsidRDefault="00F66795"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F66795" w:rsidRPr="00073958" w:rsidRDefault="00F66795"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F66795" w:rsidRPr="00073958" w:rsidRDefault="00F66795"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F66795" w:rsidRPr="00073958" w:rsidRDefault="00F66795" w:rsidP="00D37CB0">
            <w:pPr>
              <w:jc w:val="center"/>
              <w:rPr>
                <w:rFonts w:ascii="Times New Roman" w:hAnsi="Times New Roman"/>
                <w:sz w:val="22"/>
                <w:szCs w:val="22"/>
              </w:rPr>
            </w:pPr>
            <w:r w:rsidRPr="00073958">
              <w:rPr>
                <w:rFonts w:ascii="Times New Roman" w:hAnsi="Times New Roman"/>
                <w:sz w:val="22"/>
                <w:szCs w:val="22"/>
              </w:rPr>
              <w:t>0</w:t>
            </w:r>
          </w:p>
        </w:tc>
        <w:tc>
          <w:tcPr>
            <w:tcW w:w="1134" w:type="dxa"/>
          </w:tcPr>
          <w:p w:rsidR="00F66795" w:rsidRPr="00073958" w:rsidRDefault="00F66795"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F66795" w:rsidRPr="00073958" w:rsidRDefault="00467D1B" w:rsidP="00D37CB0">
            <w:pPr>
              <w:jc w:val="center"/>
              <w:rPr>
                <w:rFonts w:ascii="Times New Roman" w:hAnsi="Times New Roman"/>
                <w:sz w:val="22"/>
                <w:szCs w:val="22"/>
              </w:rPr>
            </w:pPr>
            <w:r w:rsidRPr="00073958">
              <w:rPr>
                <w:rFonts w:ascii="Times New Roman" w:hAnsi="Times New Roman"/>
                <w:sz w:val="22"/>
                <w:szCs w:val="22"/>
              </w:rPr>
              <w:t>12</w:t>
            </w:r>
            <w:r w:rsidR="00F66795" w:rsidRPr="00073958">
              <w:rPr>
                <w:rFonts w:ascii="Times New Roman" w:hAnsi="Times New Roman"/>
                <w:sz w:val="22"/>
                <w:szCs w:val="22"/>
              </w:rPr>
              <w:t>00,0</w:t>
            </w:r>
          </w:p>
        </w:tc>
        <w:tc>
          <w:tcPr>
            <w:tcW w:w="850"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F66795" w:rsidRPr="00073958" w:rsidRDefault="00F66795"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F66795" w:rsidRPr="00073958" w:rsidRDefault="00467D1B" w:rsidP="00D37CB0">
            <w:pPr>
              <w:pStyle w:val="ConsPlusNormal0"/>
              <w:jc w:val="center"/>
              <w:rPr>
                <w:rFonts w:ascii="Times New Roman" w:hAnsi="Times New Roman" w:cs="Times New Roman"/>
              </w:rPr>
            </w:pPr>
            <w:r w:rsidRPr="00073958">
              <w:rPr>
                <w:rFonts w:ascii="Times New Roman" w:hAnsi="Times New Roman" w:cs="Times New Roman"/>
              </w:rPr>
              <w:t>12</w:t>
            </w:r>
            <w:r w:rsidR="00F66795" w:rsidRPr="00073958">
              <w:rPr>
                <w:rFonts w:ascii="Times New Roman" w:hAnsi="Times New Roman" w:cs="Times New Roman"/>
              </w:rPr>
              <w:t>00,0</w:t>
            </w:r>
          </w:p>
        </w:tc>
      </w:tr>
      <w:tr w:rsidR="00467D1B" w:rsidRPr="0086444F" w:rsidTr="003C2573">
        <w:trPr>
          <w:trHeight w:val="649"/>
        </w:trPr>
        <w:tc>
          <w:tcPr>
            <w:tcW w:w="425" w:type="dxa"/>
          </w:tcPr>
          <w:p w:rsidR="00467D1B" w:rsidRDefault="00467D1B" w:rsidP="00D37CB0">
            <w:pPr>
              <w:pStyle w:val="ConsPlusNormal0"/>
              <w:rPr>
                <w:rFonts w:ascii="Times New Roman" w:hAnsi="Times New Roman" w:cs="Times New Roman"/>
                <w:sz w:val="24"/>
                <w:szCs w:val="24"/>
              </w:rPr>
            </w:pPr>
            <w:r>
              <w:rPr>
                <w:rFonts w:ascii="Times New Roman" w:hAnsi="Times New Roman" w:cs="Times New Roman"/>
                <w:sz w:val="24"/>
                <w:szCs w:val="24"/>
              </w:rPr>
              <w:t>11</w:t>
            </w:r>
          </w:p>
        </w:tc>
        <w:tc>
          <w:tcPr>
            <w:tcW w:w="1277" w:type="dxa"/>
          </w:tcPr>
          <w:p w:rsidR="00467D1B" w:rsidRPr="00073958" w:rsidRDefault="00467D1B" w:rsidP="00D37CB0">
            <w:pPr>
              <w:pStyle w:val="ConsPlusNormal0"/>
              <w:rPr>
                <w:rFonts w:ascii="Times New Roman" w:hAnsi="Times New Roman" w:cs="Times New Roman"/>
              </w:rPr>
            </w:pPr>
            <w:r w:rsidRPr="00073958">
              <w:rPr>
                <w:rFonts w:ascii="Times New Roman" w:hAnsi="Times New Roman" w:cs="Times New Roman"/>
              </w:rPr>
              <w:t>Мероприятие</w:t>
            </w:r>
          </w:p>
        </w:tc>
        <w:tc>
          <w:tcPr>
            <w:tcW w:w="1559" w:type="dxa"/>
          </w:tcPr>
          <w:p w:rsidR="00467D1B" w:rsidRPr="00073958" w:rsidRDefault="00467D1B" w:rsidP="00D37CB0">
            <w:pPr>
              <w:pStyle w:val="ConsPlusNormal0"/>
              <w:rPr>
                <w:rFonts w:ascii="Times New Roman" w:hAnsi="Times New Roman" w:cs="Times New Roman"/>
              </w:rPr>
            </w:pPr>
            <w:r w:rsidRPr="00073958">
              <w:rPr>
                <w:rFonts w:ascii="Times New Roman" w:hAnsi="Times New Roman" w:cs="Times New Roman"/>
              </w:rPr>
              <w:t xml:space="preserve">Разработка проектно-сметной документации по проекту «У </w:t>
            </w:r>
            <w:proofErr w:type="spellStart"/>
            <w:r w:rsidRPr="00073958">
              <w:rPr>
                <w:rFonts w:ascii="Times New Roman" w:hAnsi="Times New Roman" w:cs="Times New Roman"/>
              </w:rPr>
              <w:t>Миршины</w:t>
            </w:r>
            <w:proofErr w:type="spellEnd"/>
            <w:r w:rsidRPr="00073958">
              <w:rPr>
                <w:rFonts w:ascii="Times New Roman" w:hAnsi="Times New Roman" w:cs="Times New Roman"/>
              </w:rPr>
              <w:t>: завершение благоустройства центральной рекреационной зоны Котельнича»</w:t>
            </w:r>
          </w:p>
        </w:tc>
        <w:tc>
          <w:tcPr>
            <w:tcW w:w="1134" w:type="dxa"/>
          </w:tcPr>
          <w:p w:rsidR="00467D1B" w:rsidRPr="00073958" w:rsidRDefault="00467D1B" w:rsidP="00D37CB0">
            <w:pPr>
              <w:pStyle w:val="ConsPlusNormal0"/>
              <w:rPr>
                <w:rFonts w:ascii="Times New Roman" w:hAnsi="Times New Roman" w:cs="Times New Roman"/>
              </w:rPr>
            </w:pPr>
            <w:r w:rsidRPr="00073958">
              <w:rPr>
                <w:rFonts w:ascii="Times New Roman" w:hAnsi="Times New Roman" w:cs="Times New Roman"/>
              </w:rPr>
              <w:t>местный бюджет</w:t>
            </w:r>
          </w:p>
        </w:tc>
        <w:tc>
          <w:tcPr>
            <w:tcW w:w="851" w:type="dxa"/>
          </w:tcPr>
          <w:p w:rsidR="00467D1B" w:rsidRPr="00073958" w:rsidRDefault="00467D1B"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850" w:type="dxa"/>
          </w:tcPr>
          <w:p w:rsidR="00467D1B" w:rsidRPr="00073958" w:rsidRDefault="00467D1B"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467D1B" w:rsidRPr="00073958" w:rsidRDefault="00467D1B"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467D1B" w:rsidRPr="00073958" w:rsidRDefault="00467D1B" w:rsidP="00D37CB0">
            <w:pPr>
              <w:jc w:val="center"/>
              <w:rPr>
                <w:rFonts w:ascii="Times New Roman" w:hAnsi="Times New Roman"/>
                <w:sz w:val="22"/>
                <w:szCs w:val="22"/>
              </w:rPr>
            </w:pPr>
            <w:r w:rsidRPr="00073958">
              <w:rPr>
                <w:rFonts w:ascii="Times New Roman" w:hAnsi="Times New Roman"/>
                <w:sz w:val="22"/>
                <w:szCs w:val="22"/>
              </w:rPr>
              <w:t>0</w:t>
            </w:r>
          </w:p>
        </w:tc>
        <w:tc>
          <w:tcPr>
            <w:tcW w:w="992" w:type="dxa"/>
          </w:tcPr>
          <w:p w:rsidR="00467D1B" w:rsidRPr="00073958" w:rsidRDefault="00467D1B" w:rsidP="00D37CB0">
            <w:pPr>
              <w:jc w:val="center"/>
              <w:rPr>
                <w:rFonts w:ascii="Times New Roman" w:hAnsi="Times New Roman"/>
                <w:sz w:val="22"/>
                <w:szCs w:val="22"/>
              </w:rPr>
            </w:pPr>
            <w:r w:rsidRPr="00073958">
              <w:rPr>
                <w:rFonts w:ascii="Times New Roman" w:hAnsi="Times New Roman"/>
                <w:sz w:val="22"/>
                <w:szCs w:val="22"/>
              </w:rPr>
              <w:t>0</w:t>
            </w:r>
          </w:p>
        </w:tc>
        <w:tc>
          <w:tcPr>
            <w:tcW w:w="1134" w:type="dxa"/>
          </w:tcPr>
          <w:p w:rsidR="00467D1B" w:rsidRPr="00073958" w:rsidRDefault="00467D1B" w:rsidP="00D37CB0">
            <w:pPr>
              <w:jc w:val="center"/>
              <w:rPr>
                <w:rFonts w:ascii="Times New Roman" w:hAnsi="Times New Roman"/>
                <w:sz w:val="22"/>
                <w:szCs w:val="22"/>
              </w:rPr>
            </w:pPr>
            <w:r w:rsidRPr="00073958">
              <w:rPr>
                <w:rFonts w:ascii="Times New Roman" w:hAnsi="Times New Roman"/>
                <w:sz w:val="22"/>
                <w:szCs w:val="22"/>
              </w:rPr>
              <w:t>0</w:t>
            </w:r>
          </w:p>
        </w:tc>
        <w:tc>
          <w:tcPr>
            <w:tcW w:w="851" w:type="dxa"/>
          </w:tcPr>
          <w:p w:rsidR="00467D1B" w:rsidRPr="00073958" w:rsidRDefault="00467D1B" w:rsidP="00D37CB0">
            <w:pPr>
              <w:jc w:val="center"/>
              <w:rPr>
                <w:rFonts w:ascii="Times New Roman" w:hAnsi="Times New Roman"/>
                <w:sz w:val="22"/>
                <w:szCs w:val="22"/>
              </w:rPr>
            </w:pPr>
            <w:r w:rsidRPr="00073958">
              <w:rPr>
                <w:rFonts w:ascii="Times New Roman" w:hAnsi="Times New Roman"/>
                <w:sz w:val="22"/>
                <w:szCs w:val="22"/>
              </w:rPr>
              <w:t>0</w:t>
            </w:r>
          </w:p>
        </w:tc>
        <w:tc>
          <w:tcPr>
            <w:tcW w:w="850" w:type="dxa"/>
          </w:tcPr>
          <w:p w:rsidR="00467D1B" w:rsidRPr="00073958" w:rsidRDefault="00467D1B" w:rsidP="00D37CB0">
            <w:pPr>
              <w:pStyle w:val="ConsPlusNormal0"/>
              <w:jc w:val="center"/>
              <w:rPr>
                <w:rFonts w:ascii="Times New Roman" w:hAnsi="Times New Roman" w:cs="Times New Roman"/>
              </w:rPr>
            </w:pPr>
            <w:r w:rsidRPr="00073958">
              <w:rPr>
                <w:rFonts w:ascii="Times New Roman" w:hAnsi="Times New Roman" w:cs="Times New Roman"/>
              </w:rPr>
              <w:t>4119,0</w:t>
            </w:r>
          </w:p>
        </w:tc>
        <w:tc>
          <w:tcPr>
            <w:tcW w:w="709" w:type="dxa"/>
          </w:tcPr>
          <w:p w:rsidR="00467D1B" w:rsidRPr="00073958" w:rsidRDefault="00467D1B"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467D1B" w:rsidRPr="00073958" w:rsidRDefault="00467D1B"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467D1B" w:rsidRPr="00073958" w:rsidRDefault="00467D1B"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8" w:type="dxa"/>
          </w:tcPr>
          <w:p w:rsidR="00467D1B" w:rsidRPr="00073958" w:rsidRDefault="00467D1B"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709" w:type="dxa"/>
          </w:tcPr>
          <w:p w:rsidR="00467D1B" w:rsidRPr="00073958" w:rsidRDefault="00467D1B" w:rsidP="00D37CB0">
            <w:pPr>
              <w:pStyle w:val="ConsPlusNormal0"/>
              <w:jc w:val="center"/>
              <w:rPr>
                <w:rFonts w:ascii="Times New Roman" w:hAnsi="Times New Roman" w:cs="Times New Roman"/>
              </w:rPr>
            </w:pPr>
            <w:r w:rsidRPr="00073958">
              <w:rPr>
                <w:rFonts w:ascii="Times New Roman" w:hAnsi="Times New Roman" w:cs="Times New Roman"/>
              </w:rPr>
              <w:t>0</w:t>
            </w:r>
          </w:p>
        </w:tc>
        <w:tc>
          <w:tcPr>
            <w:tcW w:w="992" w:type="dxa"/>
          </w:tcPr>
          <w:p w:rsidR="00467D1B" w:rsidRPr="00073958" w:rsidRDefault="00467D1B" w:rsidP="00D37CB0">
            <w:pPr>
              <w:pStyle w:val="ConsPlusNormal0"/>
              <w:jc w:val="center"/>
              <w:rPr>
                <w:rFonts w:ascii="Times New Roman" w:hAnsi="Times New Roman" w:cs="Times New Roman"/>
              </w:rPr>
            </w:pPr>
            <w:r w:rsidRPr="00073958">
              <w:rPr>
                <w:rFonts w:ascii="Times New Roman" w:hAnsi="Times New Roman" w:cs="Times New Roman"/>
              </w:rPr>
              <w:t>4119,0</w:t>
            </w:r>
          </w:p>
        </w:tc>
      </w:tr>
    </w:tbl>
    <w:p w:rsidR="005B6E78" w:rsidRDefault="005B6E78" w:rsidP="00073958">
      <w:pPr>
        <w:pStyle w:val="ConsPlusNormal0"/>
        <w:outlineLvl w:val="1"/>
        <w:rPr>
          <w:rFonts w:ascii="Times New Roman" w:hAnsi="Times New Roman"/>
          <w:sz w:val="28"/>
          <w:szCs w:val="28"/>
        </w:rPr>
      </w:pPr>
    </w:p>
    <w:p w:rsidR="00AD70C1" w:rsidRDefault="005B6E78" w:rsidP="002856AC">
      <w:pPr>
        <w:pStyle w:val="ConsPlusNormal0"/>
        <w:jc w:val="center"/>
        <w:outlineLvl w:val="1"/>
        <w:rPr>
          <w:rFonts w:ascii="Times New Roman" w:hAnsi="Times New Roman"/>
          <w:sz w:val="28"/>
          <w:szCs w:val="28"/>
        </w:rPr>
      </w:pPr>
      <w:r>
        <w:rPr>
          <w:rFonts w:ascii="Times New Roman" w:hAnsi="Times New Roman"/>
          <w:sz w:val="28"/>
          <w:szCs w:val="28"/>
        </w:rPr>
        <w:t>________________</w:t>
      </w:r>
    </w:p>
    <w:p w:rsidR="005B6E78" w:rsidRDefault="005B6E78" w:rsidP="002856AC">
      <w:pPr>
        <w:pStyle w:val="ConsPlusNormal0"/>
        <w:jc w:val="center"/>
        <w:outlineLvl w:val="1"/>
        <w:rPr>
          <w:rFonts w:ascii="Times New Roman" w:hAnsi="Times New Roman"/>
          <w:sz w:val="28"/>
          <w:szCs w:val="28"/>
        </w:rPr>
      </w:pPr>
    </w:p>
    <w:p w:rsidR="00E223ED" w:rsidRDefault="00E223ED" w:rsidP="002856AC">
      <w:pPr>
        <w:pStyle w:val="ConsPlusNormal0"/>
        <w:jc w:val="center"/>
        <w:outlineLvl w:val="1"/>
        <w:rPr>
          <w:rFonts w:ascii="Times New Roman" w:hAnsi="Times New Roman"/>
          <w:sz w:val="28"/>
          <w:szCs w:val="28"/>
        </w:rPr>
      </w:pPr>
    </w:p>
    <w:p w:rsidR="00E223ED" w:rsidRPr="006226A1" w:rsidRDefault="00E223ED" w:rsidP="00E223ED">
      <w:pPr>
        <w:ind w:left="1701"/>
        <w:rPr>
          <w:rFonts w:ascii="Times New Roman" w:hAnsi="Times New Roman"/>
          <w:sz w:val="28"/>
          <w:szCs w:val="28"/>
        </w:rPr>
      </w:pPr>
      <w:bookmarkStart w:id="13" w:name="_GoBack"/>
      <w:bookmarkEnd w:id="13"/>
    </w:p>
    <w:sectPr w:rsidR="00E223ED" w:rsidRPr="006226A1" w:rsidSect="00714B14">
      <w:pgSz w:w="16838" w:h="11905" w:orient="landscape"/>
      <w:pgMar w:top="1701" w:right="1134" w:bottom="851" w:left="1134"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958" w:rsidRDefault="00073958" w:rsidP="00A40A13">
      <w:r>
        <w:separator/>
      </w:r>
    </w:p>
  </w:endnote>
  <w:endnote w:type="continuationSeparator" w:id="0">
    <w:p w:rsidR="00073958" w:rsidRDefault="00073958" w:rsidP="00A4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958" w:rsidRDefault="00073958" w:rsidP="00A40A13">
      <w:r>
        <w:separator/>
      </w:r>
    </w:p>
  </w:footnote>
  <w:footnote w:type="continuationSeparator" w:id="0">
    <w:p w:rsidR="00073958" w:rsidRDefault="00073958" w:rsidP="00A40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153999"/>
      <w:docPartObj>
        <w:docPartGallery w:val="Page Numbers (Top of Page)"/>
        <w:docPartUnique/>
      </w:docPartObj>
    </w:sdtPr>
    <w:sdtEndPr/>
    <w:sdtContent>
      <w:p w:rsidR="00073958" w:rsidRDefault="00073958" w:rsidP="00105F09">
        <w:pPr>
          <w:pStyle w:val="a8"/>
          <w:jc w:val="center"/>
        </w:pPr>
      </w:p>
      <w:p w:rsidR="00073958" w:rsidRDefault="00073958" w:rsidP="00105F09">
        <w:pPr>
          <w:pStyle w:val="a8"/>
          <w:jc w:val="center"/>
        </w:pPr>
      </w:p>
      <w:p w:rsidR="00073958" w:rsidRDefault="00073958" w:rsidP="00105F09">
        <w:pPr>
          <w:pStyle w:val="a8"/>
          <w:jc w:val="center"/>
        </w:pPr>
        <w:r>
          <w:fldChar w:fldCharType="begin"/>
        </w:r>
        <w:r>
          <w:instrText>PAGE   \* MERGEFORMAT</w:instrText>
        </w:r>
        <w:r>
          <w:fldChar w:fldCharType="separate"/>
        </w:r>
        <w:r w:rsidR="00A77730">
          <w:rPr>
            <w:noProof/>
          </w:rPr>
          <w:t>58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248920"/>
      <w:docPartObj>
        <w:docPartGallery w:val="Page Numbers (Top of Page)"/>
        <w:docPartUnique/>
      </w:docPartObj>
    </w:sdtPr>
    <w:sdtEndPr/>
    <w:sdtContent>
      <w:p w:rsidR="00073958" w:rsidRDefault="00073958">
        <w:pPr>
          <w:pStyle w:val="a8"/>
          <w:jc w:val="center"/>
        </w:pPr>
      </w:p>
      <w:p w:rsidR="00073958" w:rsidRDefault="00073958">
        <w:pPr>
          <w:pStyle w:val="a8"/>
          <w:jc w:val="center"/>
        </w:pPr>
      </w:p>
      <w:p w:rsidR="00073958" w:rsidRDefault="00073958">
        <w:pPr>
          <w:pStyle w:val="a8"/>
          <w:jc w:val="center"/>
        </w:pPr>
      </w:p>
      <w:p w:rsidR="00073958" w:rsidRPr="005C5440" w:rsidRDefault="00073958">
        <w:pPr>
          <w:pStyle w:val="a8"/>
          <w:jc w:val="center"/>
        </w:pPr>
        <w:r>
          <w:fldChar w:fldCharType="begin"/>
        </w:r>
        <w:r>
          <w:instrText>PAGE   \* MERGEFORMAT</w:instrText>
        </w:r>
        <w:r>
          <w:fldChar w:fldCharType="separate"/>
        </w:r>
        <w:r w:rsidR="00A77730">
          <w:rPr>
            <w:noProof/>
          </w:rPr>
          <w:t>54</w:t>
        </w:r>
        <w:r>
          <w:rPr>
            <w:noProof/>
          </w:rPr>
          <w:fldChar w:fldCharType="end"/>
        </w:r>
      </w:p>
    </w:sdtContent>
  </w:sdt>
  <w:p w:rsidR="00073958" w:rsidRDefault="0007395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E6410"/>
    <w:multiLevelType w:val="multilevel"/>
    <w:tmpl w:val="2C26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B0"/>
    <w:rsid w:val="00027AF9"/>
    <w:rsid w:val="000658CA"/>
    <w:rsid w:val="00066DC9"/>
    <w:rsid w:val="00073958"/>
    <w:rsid w:val="00093A87"/>
    <w:rsid w:val="000D0203"/>
    <w:rsid w:val="000D5711"/>
    <w:rsid w:val="000F57DA"/>
    <w:rsid w:val="00105F09"/>
    <w:rsid w:val="00110D61"/>
    <w:rsid w:val="00133AB7"/>
    <w:rsid w:val="001420A6"/>
    <w:rsid w:val="00146ACA"/>
    <w:rsid w:val="00150494"/>
    <w:rsid w:val="001531AA"/>
    <w:rsid w:val="001B74FE"/>
    <w:rsid w:val="001F6434"/>
    <w:rsid w:val="002041DD"/>
    <w:rsid w:val="0022459D"/>
    <w:rsid w:val="00237CEE"/>
    <w:rsid w:val="002707E4"/>
    <w:rsid w:val="002856AC"/>
    <w:rsid w:val="00291C24"/>
    <w:rsid w:val="00293C8D"/>
    <w:rsid w:val="002B3786"/>
    <w:rsid w:val="002E7113"/>
    <w:rsid w:val="00317547"/>
    <w:rsid w:val="003655A4"/>
    <w:rsid w:val="003B2D94"/>
    <w:rsid w:val="003C2573"/>
    <w:rsid w:val="003D780B"/>
    <w:rsid w:val="00414265"/>
    <w:rsid w:val="00430705"/>
    <w:rsid w:val="0044079A"/>
    <w:rsid w:val="00467D1B"/>
    <w:rsid w:val="00477683"/>
    <w:rsid w:val="004A0AE1"/>
    <w:rsid w:val="004E3E88"/>
    <w:rsid w:val="00535141"/>
    <w:rsid w:val="00572724"/>
    <w:rsid w:val="00582928"/>
    <w:rsid w:val="005B6E78"/>
    <w:rsid w:val="005B7A21"/>
    <w:rsid w:val="005C5440"/>
    <w:rsid w:val="005C65FA"/>
    <w:rsid w:val="00605657"/>
    <w:rsid w:val="00607DF5"/>
    <w:rsid w:val="006226A1"/>
    <w:rsid w:val="0063575C"/>
    <w:rsid w:val="006C1741"/>
    <w:rsid w:val="0070282C"/>
    <w:rsid w:val="00714B14"/>
    <w:rsid w:val="0086444F"/>
    <w:rsid w:val="00897727"/>
    <w:rsid w:val="008B43EE"/>
    <w:rsid w:val="008B7148"/>
    <w:rsid w:val="009C4DE4"/>
    <w:rsid w:val="00A40A13"/>
    <w:rsid w:val="00A77730"/>
    <w:rsid w:val="00AD527F"/>
    <w:rsid w:val="00AD70C1"/>
    <w:rsid w:val="00AE7040"/>
    <w:rsid w:val="00B43222"/>
    <w:rsid w:val="00B84230"/>
    <w:rsid w:val="00BD1A91"/>
    <w:rsid w:val="00BF1A49"/>
    <w:rsid w:val="00C22F9B"/>
    <w:rsid w:val="00C2441E"/>
    <w:rsid w:val="00C73A1E"/>
    <w:rsid w:val="00C74265"/>
    <w:rsid w:val="00CA6E57"/>
    <w:rsid w:val="00CB1E62"/>
    <w:rsid w:val="00CC31BA"/>
    <w:rsid w:val="00CF315A"/>
    <w:rsid w:val="00D27306"/>
    <w:rsid w:val="00D37CB0"/>
    <w:rsid w:val="00D66092"/>
    <w:rsid w:val="00DA6217"/>
    <w:rsid w:val="00DC46E8"/>
    <w:rsid w:val="00DE6B98"/>
    <w:rsid w:val="00E223ED"/>
    <w:rsid w:val="00E42A43"/>
    <w:rsid w:val="00E70991"/>
    <w:rsid w:val="00E96A99"/>
    <w:rsid w:val="00ED38D9"/>
    <w:rsid w:val="00EE5AD1"/>
    <w:rsid w:val="00F66795"/>
    <w:rsid w:val="00F67838"/>
    <w:rsid w:val="00FD1296"/>
    <w:rsid w:val="00FE2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B0"/>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EE5AD1"/>
    <w:pPr>
      <w:keepNext/>
      <w:spacing w:before="720"/>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37CB0"/>
    <w:pPr>
      <w:ind w:firstLine="709"/>
      <w:jc w:val="both"/>
    </w:pPr>
    <w:rPr>
      <w:rFonts w:ascii="Times New Roman" w:hAnsi="Times New Roman"/>
      <w:sz w:val="28"/>
      <w:szCs w:val="24"/>
      <w:lang w:val="x-none" w:eastAsia="x-none"/>
    </w:rPr>
  </w:style>
  <w:style w:type="character" w:customStyle="1" w:styleId="a4">
    <w:name w:val="Основной текст с отступом Знак"/>
    <w:basedOn w:val="a0"/>
    <w:link w:val="a3"/>
    <w:rsid w:val="00D37CB0"/>
    <w:rPr>
      <w:rFonts w:ascii="Times New Roman" w:eastAsia="Times New Roman" w:hAnsi="Times New Roman" w:cs="Times New Roman"/>
      <w:sz w:val="28"/>
      <w:szCs w:val="24"/>
      <w:lang w:val="x-none" w:eastAsia="x-none"/>
    </w:rPr>
  </w:style>
  <w:style w:type="character" w:customStyle="1" w:styleId="ConsPlusNormal">
    <w:name w:val="ConsPlusNormal Знак"/>
    <w:link w:val="ConsPlusNormal0"/>
    <w:locked/>
    <w:rsid w:val="00D37CB0"/>
    <w:rPr>
      <w:rFonts w:ascii="Calibri" w:eastAsiaTheme="minorEastAsia" w:hAnsi="Calibri" w:cs="Calibri"/>
      <w:lang w:eastAsia="ru-RU"/>
    </w:rPr>
  </w:style>
  <w:style w:type="paragraph" w:customStyle="1" w:styleId="ConsPlusNormal0">
    <w:name w:val="ConsPlusNormal"/>
    <w:link w:val="ConsPlusNormal"/>
    <w:rsid w:val="00D37C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7C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rsid w:val="00D37CB0"/>
    <w:pPr>
      <w:widowControl w:val="0"/>
      <w:autoSpaceDE w:val="0"/>
      <w:autoSpaceDN w:val="0"/>
      <w:spacing w:after="0" w:line="240" w:lineRule="auto"/>
    </w:pPr>
    <w:rPr>
      <w:rFonts w:ascii="Calibri" w:eastAsiaTheme="minorEastAsia" w:hAnsi="Calibri" w:cs="Calibri"/>
      <w:b/>
      <w:lang w:eastAsia="ru-RU"/>
    </w:rPr>
  </w:style>
  <w:style w:type="character" w:styleId="a5">
    <w:name w:val="Hyperlink"/>
    <w:basedOn w:val="a0"/>
    <w:uiPriority w:val="99"/>
    <w:semiHidden/>
    <w:unhideWhenUsed/>
    <w:rsid w:val="000D5711"/>
    <w:rPr>
      <w:color w:val="0000FF"/>
      <w:u w:val="single"/>
    </w:rPr>
  </w:style>
  <w:style w:type="paragraph" w:styleId="a6">
    <w:name w:val="Balloon Text"/>
    <w:basedOn w:val="a"/>
    <w:link w:val="a7"/>
    <w:uiPriority w:val="99"/>
    <w:semiHidden/>
    <w:unhideWhenUsed/>
    <w:rsid w:val="00A40A13"/>
    <w:rPr>
      <w:rFonts w:ascii="Tahoma" w:hAnsi="Tahoma" w:cs="Tahoma"/>
      <w:sz w:val="16"/>
      <w:szCs w:val="16"/>
    </w:rPr>
  </w:style>
  <w:style w:type="character" w:customStyle="1" w:styleId="a7">
    <w:name w:val="Текст выноски Знак"/>
    <w:basedOn w:val="a0"/>
    <w:link w:val="a6"/>
    <w:uiPriority w:val="99"/>
    <w:semiHidden/>
    <w:rsid w:val="00A40A13"/>
    <w:rPr>
      <w:rFonts w:ascii="Tahoma" w:eastAsia="Times New Roman" w:hAnsi="Tahoma" w:cs="Tahoma"/>
      <w:sz w:val="16"/>
      <w:szCs w:val="16"/>
      <w:lang w:eastAsia="ru-RU"/>
    </w:rPr>
  </w:style>
  <w:style w:type="paragraph" w:styleId="a8">
    <w:name w:val="header"/>
    <w:basedOn w:val="a"/>
    <w:link w:val="a9"/>
    <w:uiPriority w:val="99"/>
    <w:unhideWhenUsed/>
    <w:rsid w:val="00A40A13"/>
    <w:pPr>
      <w:tabs>
        <w:tab w:val="center" w:pos="4677"/>
        <w:tab w:val="right" w:pos="9355"/>
      </w:tabs>
    </w:pPr>
  </w:style>
  <w:style w:type="character" w:customStyle="1" w:styleId="a9">
    <w:name w:val="Верхний колонтитул Знак"/>
    <w:basedOn w:val="a0"/>
    <w:link w:val="a8"/>
    <w:uiPriority w:val="99"/>
    <w:rsid w:val="00A40A13"/>
    <w:rPr>
      <w:rFonts w:ascii="Times New Roman CYR" w:eastAsia="Times New Roman" w:hAnsi="Times New Roman CYR" w:cs="Times New Roman"/>
      <w:sz w:val="20"/>
      <w:szCs w:val="20"/>
      <w:lang w:eastAsia="ru-RU"/>
    </w:rPr>
  </w:style>
  <w:style w:type="paragraph" w:styleId="aa">
    <w:name w:val="footer"/>
    <w:basedOn w:val="a"/>
    <w:link w:val="ab"/>
    <w:uiPriority w:val="99"/>
    <w:unhideWhenUsed/>
    <w:rsid w:val="00A40A13"/>
    <w:pPr>
      <w:tabs>
        <w:tab w:val="center" w:pos="4677"/>
        <w:tab w:val="right" w:pos="9355"/>
      </w:tabs>
    </w:pPr>
  </w:style>
  <w:style w:type="character" w:customStyle="1" w:styleId="ab">
    <w:name w:val="Нижний колонтитул Знак"/>
    <w:basedOn w:val="a0"/>
    <w:link w:val="aa"/>
    <w:uiPriority w:val="99"/>
    <w:rsid w:val="00A40A13"/>
    <w:rPr>
      <w:rFonts w:ascii="Times New Roman CYR" w:eastAsia="Times New Roman" w:hAnsi="Times New Roman CYR" w:cs="Times New Roman"/>
      <w:sz w:val="20"/>
      <w:szCs w:val="20"/>
      <w:lang w:eastAsia="ru-RU"/>
    </w:rPr>
  </w:style>
  <w:style w:type="character" w:customStyle="1" w:styleId="10">
    <w:name w:val="Заголовок 1 Знак"/>
    <w:basedOn w:val="a0"/>
    <w:link w:val="1"/>
    <w:rsid w:val="00EE5AD1"/>
    <w:rPr>
      <w:rFonts w:ascii="Times New Roman CYR" w:eastAsia="Times New Roman" w:hAnsi="Times New Roman CYR" w:cs="Times New Roman"/>
      <w:sz w:val="28"/>
      <w:szCs w:val="20"/>
      <w:lang w:val="x-none" w:eastAsia="x-none"/>
    </w:rPr>
  </w:style>
  <w:style w:type="paragraph" w:customStyle="1" w:styleId="11">
    <w:name w:val="ВК1"/>
    <w:basedOn w:val="a8"/>
    <w:rsid w:val="00EE5AD1"/>
    <w:pPr>
      <w:tabs>
        <w:tab w:val="clear" w:pos="4677"/>
        <w:tab w:val="clear" w:pos="9355"/>
        <w:tab w:val="center" w:pos="4703"/>
        <w:tab w:val="right" w:pos="9214"/>
      </w:tabs>
      <w:ind w:right="1418"/>
      <w:jc w:val="center"/>
    </w:pPr>
    <w:rPr>
      <w:rFonts w:ascii="Times New Roman" w:hAnsi="Times New Roman"/>
      <w:b/>
      <w:sz w:val="26"/>
      <w:lang w:val="x-none" w:eastAsia="x-none"/>
    </w:rPr>
  </w:style>
  <w:style w:type="paragraph" w:styleId="ac">
    <w:name w:val="Normal (Web)"/>
    <w:basedOn w:val="a"/>
    <w:uiPriority w:val="99"/>
    <w:rsid w:val="00EE5AD1"/>
    <w:pPr>
      <w:spacing w:line="301" w:lineRule="atLeast"/>
      <w:textAlignment w:val="baseline"/>
    </w:pPr>
    <w:rPr>
      <w:rFonts w:ascii="Arial" w:hAnsi="Arial" w:cs="Arial"/>
      <w:sz w:val="23"/>
      <w:szCs w:val="23"/>
    </w:rPr>
  </w:style>
  <w:style w:type="paragraph" w:styleId="2">
    <w:name w:val="Body Text Indent 2"/>
    <w:basedOn w:val="a"/>
    <w:link w:val="20"/>
    <w:rsid w:val="00EE5AD1"/>
    <w:pPr>
      <w:spacing w:after="120" w:line="480" w:lineRule="auto"/>
      <w:ind w:left="283"/>
    </w:pPr>
    <w:rPr>
      <w:lang w:val="x-none" w:eastAsia="x-none"/>
    </w:rPr>
  </w:style>
  <w:style w:type="character" w:customStyle="1" w:styleId="20">
    <w:name w:val="Основной текст с отступом 2 Знак"/>
    <w:basedOn w:val="a0"/>
    <w:link w:val="2"/>
    <w:rsid w:val="00EE5AD1"/>
    <w:rPr>
      <w:rFonts w:ascii="Times New Roman CYR" w:eastAsia="Times New Roman" w:hAnsi="Times New Roman CYR" w:cs="Times New Roman"/>
      <w:sz w:val="20"/>
      <w:szCs w:val="20"/>
      <w:lang w:val="x-none" w:eastAsia="x-none"/>
    </w:rPr>
  </w:style>
  <w:style w:type="paragraph" w:customStyle="1" w:styleId="12">
    <w:name w:val="Без интервала1"/>
    <w:uiPriority w:val="99"/>
    <w:qFormat/>
    <w:rsid w:val="00EE5AD1"/>
    <w:pPr>
      <w:spacing w:after="0" w:line="240" w:lineRule="auto"/>
    </w:pPr>
    <w:rPr>
      <w:rFonts w:ascii="Times New Roman CYR" w:eastAsia="Times New Roman" w:hAnsi="Times New Roman CYR" w:cs="Times New Roman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B0"/>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EE5AD1"/>
    <w:pPr>
      <w:keepNext/>
      <w:spacing w:before="720"/>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37CB0"/>
    <w:pPr>
      <w:ind w:firstLine="709"/>
      <w:jc w:val="both"/>
    </w:pPr>
    <w:rPr>
      <w:rFonts w:ascii="Times New Roman" w:hAnsi="Times New Roman"/>
      <w:sz w:val="28"/>
      <w:szCs w:val="24"/>
      <w:lang w:val="x-none" w:eastAsia="x-none"/>
    </w:rPr>
  </w:style>
  <w:style w:type="character" w:customStyle="1" w:styleId="a4">
    <w:name w:val="Основной текст с отступом Знак"/>
    <w:basedOn w:val="a0"/>
    <w:link w:val="a3"/>
    <w:rsid w:val="00D37CB0"/>
    <w:rPr>
      <w:rFonts w:ascii="Times New Roman" w:eastAsia="Times New Roman" w:hAnsi="Times New Roman" w:cs="Times New Roman"/>
      <w:sz w:val="28"/>
      <w:szCs w:val="24"/>
      <w:lang w:val="x-none" w:eastAsia="x-none"/>
    </w:rPr>
  </w:style>
  <w:style w:type="character" w:customStyle="1" w:styleId="ConsPlusNormal">
    <w:name w:val="ConsPlusNormal Знак"/>
    <w:link w:val="ConsPlusNormal0"/>
    <w:locked/>
    <w:rsid w:val="00D37CB0"/>
    <w:rPr>
      <w:rFonts w:ascii="Calibri" w:eastAsiaTheme="minorEastAsia" w:hAnsi="Calibri" w:cs="Calibri"/>
      <w:lang w:eastAsia="ru-RU"/>
    </w:rPr>
  </w:style>
  <w:style w:type="paragraph" w:customStyle="1" w:styleId="ConsPlusNormal0">
    <w:name w:val="ConsPlusNormal"/>
    <w:link w:val="ConsPlusNormal"/>
    <w:rsid w:val="00D37C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7C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rsid w:val="00D37CB0"/>
    <w:pPr>
      <w:widowControl w:val="0"/>
      <w:autoSpaceDE w:val="0"/>
      <w:autoSpaceDN w:val="0"/>
      <w:spacing w:after="0" w:line="240" w:lineRule="auto"/>
    </w:pPr>
    <w:rPr>
      <w:rFonts w:ascii="Calibri" w:eastAsiaTheme="minorEastAsia" w:hAnsi="Calibri" w:cs="Calibri"/>
      <w:b/>
      <w:lang w:eastAsia="ru-RU"/>
    </w:rPr>
  </w:style>
  <w:style w:type="character" w:styleId="a5">
    <w:name w:val="Hyperlink"/>
    <w:basedOn w:val="a0"/>
    <w:uiPriority w:val="99"/>
    <w:semiHidden/>
    <w:unhideWhenUsed/>
    <w:rsid w:val="000D5711"/>
    <w:rPr>
      <w:color w:val="0000FF"/>
      <w:u w:val="single"/>
    </w:rPr>
  </w:style>
  <w:style w:type="paragraph" w:styleId="a6">
    <w:name w:val="Balloon Text"/>
    <w:basedOn w:val="a"/>
    <w:link w:val="a7"/>
    <w:uiPriority w:val="99"/>
    <w:semiHidden/>
    <w:unhideWhenUsed/>
    <w:rsid w:val="00A40A13"/>
    <w:rPr>
      <w:rFonts w:ascii="Tahoma" w:hAnsi="Tahoma" w:cs="Tahoma"/>
      <w:sz w:val="16"/>
      <w:szCs w:val="16"/>
    </w:rPr>
  </w:style>
  <w:style w:type="character" w:customStyle="1" w:styleId="a7">
    <w:name w:val="Текст выноски Знак"/>
    <w:basedOn w:val="a0"/>
    <w:link w:val="a6"/>
    <w:uiPriority w:val="99"/>
    <w:semiHidden/>
    <w:rsid w:val="00A40A13"/>
    <w:rPr>
      <w:rFonts w:ascii="Tahoma" w:eastAsia="Times New Roman" w:hAnsi="Tahoma" w:cs="Tahoma"/>
      <w:sz w:val="16"/>
      <w:szCs w:val="16"/>
      <w:lang w:eastAsia="ru-RU"/>
    </w:rPr>
  </w:style>
  <w:style w:type="paragraph" w:styleId="a8">
    <w:name w:val="header"/>
    <w:basedOn w:val="a"/>
    <w:link w:val="a9"/>
    <w:uiPriority w:val="99"/>
    <w:unhideWhenUsed/>
    <w:rsid w:val="00A40A13"/>
    <w:pPr>
      <w:tabs>
        <w:tab w:val="center" w:pos="4677"/>
        <w:tab w:val="right" w:pos="9355"/>
      </w:tabs>
    </w:pPr>
  </w:style>
  <w:style w:type="character" w:customStyle="1" w:styleId="a9">
    <w:name w:val="Верхний колонтитул Знак"/>
    <w:basedOn w:val="a0"/>
    <w:link w:val="a8"/>
    <w:uiPriority w:val="99"/>
    <w:rsid w:val="00A40A13"/>
    <w:rPr>
      <w:rFonts w:ascii="Times New Roman CYR" w:eastAsia="Times New Roman" w:hAnsi="Times New Roman CYR" w:cs="Times New Roman"/>
      <w:sz w:val="20"/>
      <w:szCs w:val="20"/>
      <w:lang w:eastAsia="ru-RU"/>
    </w:rPr>
  </w:style>
  <w:style w:type="paragraph" w:styleId="aa">
    <w:name w:val="footer"/>
    <w:basedOn w:val="a"/>
    <w:link w:val="ab"/>
    <w:uiPriority w:val="99"/>
    <w:unhideWhenUsed/>
    <w:rsid w:val="00A40A13"/>
    <w:pPr>
      <w:tabs>
        <w:tab w:val="center" w:pos="4677"/>
        <w:tab w:val="right" w:pos="9355"/>
      </w:tabs>
    </w:pPr>
  </w:style>
  <w:style w:type="character" w:customStyle="1" w:styleId="ab">
    <w:name w:val="Нижний колонтитул Знак"/>
    <w:basedOn w:val="a0"/>
    <w:link w:val="aa"/>
    <w:uiPriority w:val="99"/>
    <w:rsid w:val="00A40A13"/>
    <w:rPr>
      <w:rFonts w:ascii="Times New Roman CYR" w:eastAsia="Times New Roman" w:hAnsi="Times New Roman CYR" w:cs="Times New Roman"/>
      <w:sz w:val="20"/>
      <w:szCs w:val="20"/>
      <w:lang w:eastAsia="ru-RU"/>
    </w:rPr>
  </w:style>
  <w:style w:type="character" w:customStyle="1" w:styleId="10">
    <w:name w:val="Заголовок 1 Знак"/>
    <w:basedOn w:val="a0"/>
    <w:link w:val="1"/>
    <w:rsid w:val="00EE5AD1"/>
    <w:rPr>
      <w:rFonts w:ascii="Times New Roman CYR" w:eastAsia="Times New Roman" w:hAnsi="Times New Roman CYR" w:cs="Times New Roman"/>
      <w:sz w:val="28"/>
      <w:szCs w:val="20"/>
      <w:lang w:val="x-none" w:eastAsia="x-none"/>
    </w:rPr>
  </w:style>
  <w:style w:type="paragraph" w:customStyle="1" w:styleId="11">
    <w:name w:val="ВК1"/>
    <w:basedOn w:val="a8"/>
    <w:rsid w:val="00EE5AD1"/>
    <w:pPr>
      <w:tabs>
        <w:tab w:val="clear" w:pos="4677"/>
        <w:tab w:val="clear" w:pos="9355"/>
        <w:tab w:val="center" w:pos="4703"/>
        <w:tab w:val="right" w:pos="9214"/>
      </w:tabs>
      <w:ind w:right="1418"/>
      <w:jc w:val="center"/>
    </w:pPr>
    <w:rPr>
      <w:rFonts w:ascii="Times New Roman" w:hAnsi="Times New Roman"/>
      <w:b/>
      <w:sz w:val="26"/>
      <w:lang w:val="x-none" w:eastAsia="x-none"/>
    </w:rPr>
  </w:style>
  <w:style w:type="paragraph" w:styleId="ac">
    <w:name w:val="Normal (Web)"/>
    <w:basedOn w:val="a"/>
    <w:uiPriority w:val="99"/>
    <w:rsid w:val="00EE5AD1"/>
    <w:pPr>
      <w:spacing w:line="301" w:lineRule="atLeast"/>
      <w:textAlignment w:val="baseline"/>
    </w:pPr>
    <w:rPr>
      <w:rFonts w:ascii="Arial" w:hAnsi="Arial" w:cs="Arial"/>
      <w:sz w:val="23"/>
      <w:szCs w:val="23"/>
    </w:rPr>
  </w:style>
  <w:style w:type="paragraph" w:styleId="2">
    <w:name w:val="Body Text Indent 2"/>
    <w:basedOn w:val="a"/>
    <w:link w:val="20"/>
    <w:rsid w:val="00EE5AD1"/>
    <w:pPr>
      <w:spacing w:after="120" w:line="480" w:lineRule="auto"/>
      <w:ind w:left="283"/>
    </w:pPr>
    <w:rPr>
      <w:lang w:val="x-none" w:eastAsia="x-none"/>
    </w:rPr>
  </w:style>
  <w:style w:type="character" w:customStyle="1" w:styleId="20">
    <w:name w:val="Основной текст с отступом 2 Знак"/>
    <w:basedOn w:val="a0"/>
    <w:link w:val="2"/>
    <w:rsid w:val="00EE5AD1"/>
    <w:rPr>
      <w:rFonts w:ascii="Times New Roman CYR" w:eastAsia="Times New Roman" w:hAnsi="Times New Roman CYR" w:cs="Times New Roman"/>
      <w:sz w:val="20"/>
      <w:szCs w:val="20"/>
      <w:lang w:val="x-none" w:eastAsia="x-none"/>
    </w:rPr>
  </w:style>
  <w:style w:type="paragraph" w:customStyle="1" w:styleId="12">
    <w:name w:val="Без интервала1"/>
    <w:uiPriority w:val="99"/>
    <w:qFormat/>
    <w:rsid w:val="00EE5AD1"/>
    <w:pPr>
      <w:spacing w:after="0" w:line="240" w:lineRule="auto"/>
    </w:pPr>
    <w:rPr>
      <w:rFonts w:ascii="Times New Roman CYR" w:eastAsia="Times New Roman" w:hAnsi="Times New Roman CYR" w:cs="Times New Roman CY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0506">
      <w:bodyDiv w:val="1"/>
      <w:marLeft w:val="0"/>
      <w:marRight w:val="0"/>
      <w:marTop w:val="0"/>
      <w:marBottom w:val="0"/>
      <w:divBdr>
        <w:top w:val="none" w:sz="0" w:space="0" w:color="auto"/>
        <w:left w:val="none" w:sz="0" w:space="0" w:color="auto"/>
        <w:bottom w:val="none" w:sz="0" w:space="0" w:color="auto"/>
        <w:right w:val="none" w:sz="0" w:space="0" w:color="auto"/>
      </w:divBdr>
    </w:div>
    <w:div w:id="186404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48FED3E8695B9D5E1336B6D0BCBD56802EAEFF536183665D1630DCB899DA6CB37D967D1A4BFA5CD25D1D00126C4DB82CB2272FE0D2EEC2593EEB4AC5a6G" TargetMode="Externa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jpeg"/><Relationship Id="rId7" Type="http://schemas.openxmlformats.org/officeDocument/2006/relationships/footnotes" Target="footnotes.xml"/><Relationship Id="rId12" Type="http://schemas.openxmlformats.org/officeDocument/2006/relationships/hyperlink" Target="consultantplus://offline/ref=FC48FED3E8695B9D5E1336B6D0BCBD56802EAEFF5365896C501230DCB899DA6CB37D967D1A4BFA5CD25C1F081B6C4DB82CB2272FE0D2EEC2593EEB4AC5a6G"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48FED3E8695B9D5E1328BBC6D0E15F822DF5F6506080390442368BE7C9DC39F33D9028590FF75DDB574B585F3214EB6FF92B2FF9CEEFC2C4a5G" TargetMode="External"/><Relationship Id="rId24" Type="http://schemas.openxmlformats.org/officeDocument/2006/relationships/image" Target="media/image10.jpe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hyperlink" Target="http://www.kotelnich-omv.ru" TargetMode="External"/><Relationship Id="rId19" Type="http://schemas.openxmlformats.org/officeDocument/2006/relationships/image" Target="media/image5.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8.emf"/><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A01E-0F5E-4CDE-ADDD-2553B12C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10567</Words>
  <Characters>60232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Карина</cp:lastModifiedBy>
  <cp:revision>2</cp:revision>
  <cp:lastPrinted>2024-10-11T06:04:00Z</cp:lastPrinted>
  <dcterms:created xsi:type="dcterms:W3CDTF">2024-10-15T05:42:00Z</dcterms:created>
  <dcterms:modified xsi:type="dcterms:W3CDTF">2024-10-15T05:42:00Z</dcterms:modified>
</cp:coreProperties>
</file>